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50188" w:rsidP="00150188" w:rsidRDefault="00150188" w14:paraId="4A4B5ECF" w14:textId="188EC89A">
      <w:pPr>
        <w:pStyle w:val="NormalWeb"/>
        <w:rPr>
          <w:b/>
          <w:bCs/>
          <w:sz w:val="28"/>
          <w:szCs w:val="28"/>
        </w:rPr>
      </w:pPr>
      <w:r>
        <w:rPr>
          <w:b/>
          <w:bCs/>
          <w:sz w:val="28"/>
          <w:szCs w:val="28"/>
        </w:rPr>
        <w:tab/>
      </w:r>
      <w:r>
        <w:rPr>
          <w:noProof/>
          <w:lang w:eastAsia="en-CA"/>
        </w:rPr>
        <w:drawing>
          <wp:inline distT="0" distB="0" distL="0" distR="0" wp14:anchorId="1A65CE64" wp14:editId="1FC2880D">
            <wp:extent cx="3790950" cy="1085850"/>
            <wp:effectExtent l="19050" t="0" r="0" b="0"/>
            <wp:docPr id="5" name="Picture 5" descr="NOD2017 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2017 logo_print"/>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90950" cy="1085850"/>
                    </a:xfrm>
                    <a:prstGeom prst="rect">
                      <a:avLst/>
                    </a:prstGeom>
                    <a:noFill/>
                    <a:ln w="9525">
                      <a:noFill/>
                      <a:miter lim="800000"/>
                      <a:headEnd/>
                      <a:tailEnd/>
                    </a:ln>
                  </pic:spPr>
                </pic:pic>
              </a:graphicData>
            </a:graphic>
          </wp:inline>
        </w:drawing>
      </w:r>
    </w:p>
    <w:p w:rsidRPr="00150188" w:rsidR="00093C61" w:rsidP="00874B43" w:rsidRDefault="008E1D44" w14:paraId="2438F92B" w14:textId="74FF8A9C">
      <w:pPr>
        <w:pStyle w:val="NormalWeb"/>
        <w:spacing w:before="0" w:beforeAutospacing="0" w:after="120" w:afterAutospacing="0"/>
        <w:jc w:val="center"/>
        <w:rPr>
          <w:b/>
          <w:bCs/>
          <w:sz w:val="28"/>
          <w:szCs w:val="28"/>
        </w:rPr>
      </w:pPr>
      <w:r w:rsidRPr="00150188">
        <w:rPr>
          <w:b/>
          <w:bCs/>
          <w:sz w:val="28"/>
          <w:szCs w:val="28"/>
        </w:rPr>
        <w:t xml:space="preserve">Nepean One Design </w:t>
      </w:r>
      <w:r w:rsidR="00F37F2E">
        <w:rPr>
          <w:b/>
          <w:bCs/>
          <w:sz w:val="28"/>
          <w:szCs w:val="28"/>
        </w:rPr>
        <w:t>Regatta</w:t>
      </w:r>
    </w:p>
    <w:p w:rsidRPr="00150188" w:rsidR="009A1FCE" w:rsidP="63F5FD8A" w:rsidRDefault="63F5FD8A" w14:paraId="38BBA0EB" w14:textId="10CCAA38">
      <w:pPr>
        <w:pStyle w:val="NormalWeb"/>
        <w:spacing w:before="0" w:beforeAutospacing="0" w:after="120" w:afterAutospacing="0"/>
        <w:jc w:val="center"/>
        <w:rPr>
          <w:b/>
          <w:bCs/>
          <w:sz w:val="28"/>
          <w:szCs w:val="28"/>
        </w:rPr>
      </w:pPr>
      <w:r w:rsidRPr="63F5FD8A">
        <w:rPr>
          <w:b/>
          <w:bCs/>
          <w:sz w:val="28"/>
          <w:szCs w:val="28"/>
        </w:rPr>
        <w:t>18-19 June 2022</w:t>
      </w:r>
    </w:p>
    <w:p w:rsidRPr="00150188" w:rsidR="00093C61" w:rsidP="00874B43" w:rsidRDefault="009A1FCE" w14:paraId="111916FD" w14:textId="5EFAB009">
      <w:pPr>
        <w:pStyle w:val="NormalWeb"/>
        <w:spacing w:before="0" w:beforeAutospacing="0" w:after="120" w:afterAutospacing="0"/>
        <w:jc w:val="center"/>
        <w:rPr>
          <w:b/>
          <w:bCs/>
          <w:sz w:val="28"/>
          <w:szCs w:val="28"/>
        </w:rPr>
      </w:pPr>
      <w:r w:rsidRPr="00150188">
        <w:rPr>
          <w:b/>
          <w:bCs/>
          <w:sz w:val="28"/>
          <w:szCs w:val="28"/>
        </w:rPr>
        <w:t>Nepean Sailing Club</w:t>
      </w:r>
    </w:p>
    <w:p w:rsidRPr="00150188" w:rsidR="009A1FCE" w:rsidP="00874B43" w:rsidRDefault="009A1FCE" w14:paraId="0A93A38F" w14:textId="00532E2D">
      <w:pPr>
        <w:pStyle w:val="NormalWeb"/>
        <w:spacing w:before="0" w:beforeAutospacing="0" w:after="120" w:afterAutospacing="0"/>
        <w:jc w:val="center"/>
        <w:rPr>
          <w:b/>
          <w:bCs/>
          <w:sz w:val="28"/>
          <w:szCs w:val="28"/>
        </w:rPr>
      </w:pPr>
      <w:r w:rsidRPr="00150188">
        <w:rPr>
          <w:b/>
          <w:bCs/>
          <w:sz w:val="28"/>
          <w:szCs w:val="28"/>
        </w:rPr>
        <w:t>Ottawa, Ontario, Canada</w:t>
      </w:r>
    </w:p>
    <w:p w:rsidRPr="00150188" w:rsidR="00EC718C" w:rsidP="00874B43" w:rsidRDefault="00B134D3" w14:paraId="5CF6488A" w14:textId="77777777">
      <w:pPr>
        <w:pStyle w:val="NormalWeb"/>
        <w:spacing w:before="0" w:beforeAutospacing="0" w:after="120" w:afterAutospacing="0"/>
        <w:jc w:val="center"/>
        <w:rPr>
          <w:b/>
          <w:bCs/>
          <w:sz w:val="28"/>
          <w:szCs w:val="28"/>
        </w:rPr>
      </w:pPr>
      <w:r w:rsidRPr="00150188">
        <w:rPr>
          <w:b/>
          <w:bCs/>
          <w:sz w:val="28"/>
          <w:szCs w:val="28"/>
        </w:rPr>
        <w:t>NOTICE OF RACE</w:t>
      </w:r>
    </w:p>
    <w:p w:rsidRPr="00001538" w:rsidR="007B534A" w:rsidP="00150188" w:rsidRDefault="007B534A" w14:paraId="4FCD4186" w14:textId="7890A9DD"/>
    <w:p w:rsidR="000257CB" w:rsidP="00150188" w:rsidRDefault="000257CB" w14:paraId="6BF29148" w14:textId="2B547635">
      <w:pPr>
        <w:pStyle w:val="Heading1"/>
      </w:pPr>
      <w:r>
        <w:t>RULES</w:t>
      </w:r>
    </w:p>
    <w:p w:rsidR="000257CB" w:rsidP="008A39F7" w:rsidRDefault="01E9F773" w14:paraId="7BE93EF5" w14:textId="27EB222A">
      <w:pPr>
        <w:pStyle w:val="Heading2"/>
      </w:pPr>
      <w:r>
        <w:t xml:space="preserve">The </w:t>
      </w:r>
      <w:r w:rsidR="00F37F2E">
        <w:t>Regatta</w:t>
      </w:r>
      <w:r>
        <w:t xml:space="preserve"> is governed by the rules as defined in The Racing Rules of Sailing.</w:t>
      </w:r>
    </w:p>
    <w:p w:rsidR="00400576" w:rsidP="00513E50" w:rsidRDefault="00400576" w14:paraId="6ABE2403" w14:textId="7546321A">
      <w:pPr>
        <w:ind w:left="1440" w:hanging="864"/>
      </w:pPr>
      <w:r w:rsidRPr="00400576">
        <w:rPr>
          <w:b/>
        </w:rPr>
        <w:t>1.1.1</w:t>
      </w:r>
      <w:r>
        <w:tab/>
      </w:r>
      <w:r w:rsidRPr="00001538">
        <w:t>The notation ‘[NP]’ in a rule means that a boat may not protest another boat for breaking that rule. This changes RRS 60.1(a).</w:t>
      </w:r>
    </w:p>
    <w:p w:rsidR="00400576" w:rsidP="00513E50" w:rsidRDefault="00400576" w14:paraId="20FD00BD" w14:textId="7F46D831">
      <w:pPr>
        <w:ind w:left="1440" w:hanging="864"/>
      </w:pPr>
      <w:r w:rsidRPr="00400576">
        <w:rPr>
          <w:b/>
        </w:rPr>
        <w:t>1.1.2</w:t>
      </w:r>
      <w:r w:rsidRPr="00400576">
        <w:tab/>
      </w:r>
      <w:r w:rsidRPr="00400576">
        <w:t>The notation ‘[DP]’ in a rule means the penalty for a breach of that rule may, at the discretion of the jury, be less than disqualification. This changes RRS 64.2.</w:t>
      </w:r>
    </w:p>
    <w:p w:rsidR="0071760F" w:rsidP="00513E50" w:rsidRDefault="00513E50" w14:paraId="5517A0F3" w14:textId="777C1F0F">
      <w:pPr>
        <w:pStyle w:val="Heading2"/>
      </w:pPr>
      <w:r>
        <w:t xml:space="preserve">[NP] [DP] </w:t>
      </w:r>
      <w:r w:rsidR="70443DC9">
        <w:t>The Nepean Sailing Club COVID-19 Plan and Procedures and COVID-19 Code of Conduct apply to all persons</w:t>
      </w:r>
      <w:r w:rsidR="00EE5C72">
        <w:t xml:space="preserve"> {Persons comprise competitors, support persons, the Organizing Authority, and race officials}</w:t>
      </w:r>
      <w:r w:rsidR="70443DC9">
        <w:t xml:space="preserve">. These documents are available at  </w:t>
      </w:r>
      <w:hyperlink w:history="1" r:id="rId8">
        <w:r w:rsidRPr="004B73AD" w:rsidR="00BF6BAF">
          <w:rPr>
            <w:rStyle w:val="Hyperlink"/>
          </w:rPr>
          <w:t>https://nsc.ca/web2/covid-19/</w:t>
        </w:r>
      </w:hyperlink>
      <w:r w:rsidR="00BF6BAF">
        <w:t xml:space="preserve"> </w:t>
      </w:r>
      <w:r w:rsidR="70443DC9">
        <w:t>. These documents may be updated at any time. Persons are responsible for keeping themselves informed of COVID-19 procedures when they are published.</w:t>
      </w:r>
    </w:p>
    <w:p w:rsidR="000257CB" w:rsidP="008A39F7" w:rsidRDefault="70443DC9" w14:paraId="7C2D3371" w14:textId="7DE141B1">
      <w:pPr>
        <w:pStyle w:val="Heading2"/>
      </w:pPr>
      <w:r>
        <w:t>The Martin 16 fleet shall race under single-handed racing format (Martin 16 Class Rule 6.2). Martin 16 Class Rule 6.2.3 will not apply.</w:t>
      </w:r>
    </w:p>
    <w:p w:rsidR="000257CB" w:rsidP="00150188" w:rsidRDefault="000257CB" w14:paraId="4A9CA193" w14:textId="6690A3AE">
      <w:pPr>
        <w:pStyle w:val="Heading1"/>
      </w:pPr>
      <w:r>
        <w:t>SAILING INSTRUCTIONS</w:t>
      </w:r>
    </w:p>
    <w:p w:rsidR="000257CB" w:rsidP="008A39F7" w:rsidRDefault="01E9F773" w14:paraId="7E2F9D77" w14:textId="2871F154">
      <w:pPr>
        <w:pStyle w:val="Heading2"/>
      </w:pPr>
      <w:r>
        <w:t xml:space="preserve">The </w:t>
      </w:r>
      <w:r w:rsidR="00DF4DE2">
        <w:t>S</w:t>
      </w:r>
      <w:r>
        <w:t xml:space="preserve">ailing </w:t>
      </w:r>
      <w:r w:rsidR="00DF4DE2">
        <w:t>I</w:t>
      </w:r>
      <w:r>
        <w:t>nstructions</w:t>
      </w:r>
      <w:r w:rsidR="00513E50">
        <w:t xml:space="preserve"> will</w:t>
      </w:r>
      <w:r>
        <w:t xml:space="preserve"> </w:t>
      </w:r>
      <w:r w:rsidRPr="00513E50" w:rsidR="00513E50">
        <w:t>consist of the instructions in RRS Appendix S, Standard Sailing Instructions, and the supplementary sailing instructions that</w:t>
      </w:r>
      <w:r w:rsidR="00513E50">
        <w:t xml:space="preserve"> </w:t>
      </w:r>
      <w:r>
        <w:t xml:space="preserve">will be posted on the </w:t>
      </w:r>
      <w:r w:rsidR="00F37F2E">
        <w:t>Regatta</w:t>
      </w:r>
      <w:r w:rsidR="00DF4DE2">
        <w:t xml:space="preserve"> website no later than 17:00 June 10</w:t>
      </w:r>
      <w:r w:rsidR="00513E50">
        <w:t>, 2022.</w:t>
      </w:r>
    </w:p>
    <w:p w:rsidR="000257CB" w:rsidP="00150188" w:rsidRDefault="000257CB" w14:paraId="63433C36" w14:textId="5670C536">
      <w:pPr>
        <w:pStyle w:val="Heading1"/>
      </w:pPr>
      <w:r>
        <w:t>COMMUNICATION</w:t>
      </w:r>
    </w:p>
    <w:p w:rsidR="00D35CB4" w:rsidP="008A39F7" w:rsidRDefault="01E9F773" w14:paraId="78C5C14A" w14:textId="7456DEA2">
      <w:pPr>
        <w:pStyle w:val="Heading2"/>
      </w:pPr>
      <w:r>
        <w:t xml:space="preserve">The </w:t>
      </w:r>
      <w:r w:rsidR="00F37F2E">
        <w:t>Regatta</w:t>
      </w:r>
      <w:r>
        <w:t xml:space="preserve"> website is </w:t>
      </w:r>
      <w:hyperlink r:id="rId9">
        <w:r w:rsidRPr="01E9F773">
          <w:rPr>
            <w:rStyle w:val="Hyperlink"/>
          </w:rPr>
          <w:t>https://nsc.ca/web2/nod/</w:t>
        </w:r>
      </w:hyperlink>
      <w:r>
        <w:t>.</w:t>
      </w:r>
    </w:p>
    <w:p w:rsidR="00240B03" w:rsidP="00533AA7" w:rsidRDefault="00911A82" w14:paraId="5FA6E243" w14:textId="77777777" w14:noSpellErr="1">
      <w:pPr>
        <w:pStyle w:val="Heading2"/>
        <w:rPr/>
      </w:pPr>
      <w:r w:rsidR="712D0746">
        <w:rPr/>
        <w:t xml:space="preserve">The Regatta </w:t>
      </w:r>
      <w:r w:rsidR="712D0746">
        <w:rPr/>
        <w:t>may be contacted at the following email addresses</w:t>
      </w:r>
      <w:r w:rsidR="712D0746">
        <w:rPr/>
        <w:t>:</w:t>
      </w:r>
      <w:r>
        <w:br/>
      </w:r>
      <w:r w:rsidR="712D0746">
        <w:rPr/>
        <w:t xml:space="preserve">Regatta Chair </w:t>
      </w:r>
      <w:r w:rsidR="712D0746">
        <w:rPr/>
        <w:t xml:space="preserve"> </w:t>
      </w:r>
      <w:hyperlink r:id="Rbfcef8f1e72b4357">
        <w:r w:rsidRPr="712D0746" w:rsidR="712D0746">
          <w:rPr>
            <w:rStyle w:val="Hyperlink"/>
          </w:rPr>
          <w:t>nod-chair@nsc.ca</w:t>
        </w:r>
      </w:hyperlink>
      <w:r w:rsidR="712D0746">
        <w:rPr/>
        <w:t xml:space="preserve"> </w:t>
      </w:r>
      <w:r>
        <w:br/>
      </w:r>
      <w:r w:rsidR="712D0746">
        <w:rPr/>
        <w:t xml:space="preserve">Registration </w:t>
      </w:r>
      <w:r w:rsidR="712D0746">
        <w:rPr/>
        <w:t xml:space="preserve">Coordinator </w:t>
      </w:r>
      <w:r w:rsidR="712D0746">
        <w:rPr/>
        <w:t xml:space="preserve"> </w:t>
      </w:r>
      <w:hyperlink r:id="Rcd9c8ee533ab49bd">
        <w:r w:rsidRPr="712D0746" w:rsidR="712D0746">
          <w:rPr>
            <w:rStyle w:val="Hyperlink"/>
          </w:rPr>
          <w:t>nod-registration@nsc.ca</w:t>
        </w:r>
      </w:hyperlink>
      <w:r w:rsidR="712D0746">
        <w:rPr/>
        <w:t xml:space="preserve"> </w:t>
      </w:r>
      <w:r>
        <w:br/>
      </w:r>
    </w:p>
    <w:p w:rsidRPr="00054A95" w:rsidR="00911A82" w:rsidP="00533AA7" w:rsidRDefault="00911A82" w14:paraId="44F9C381" w14:textId="3B55A4FA">
      <w:pPr>
        <w:pStyle w:val="Heading2"/>
      </w:pPr>
      <w:r>
        <w:t>The official noticeboard will be in the Harbourview Hall.</w:t>
      </w:r>
    </w:p>
    <w:p w:rsidRPr="00054A95" w:rsidR="00054A95" w:rsidP="00054A95" w:rsidRDefault="00054A95" w14:paraId="36B92D69" w14:textId="1583B8FF">
      <w:pPr>
        <w:pStyle w:val="Heading2"/>
      </w:pPr>
      <w:r>
        <w:lastRenderedPageBreak/>
        <w:t xml:space="preserve">The </w:t>
      </w:r>
      <w:r w:rsidR="00911A82">
        <w:t>r</w:t>
      </w:r>
      <w:r w:rsidR="00B505F8">
        <w:t>ace</w:t>
      </w:r>
      <w:r>
        <w:t xml:space="preserve"> </w:t>
      </w:r>
      <w:r w:rsidR="00911A82">
        <w:t>o</w:t>
      </w:r>
      <w:r w:rsidR="00366EEA">
        <w:t>ffice</w:t>
      </w:r>
      <w:r>
        <w:t xml:space="preserve"> will be in the Harbourview Hall.</w:t>
      </w:r>
    </w:p>
    <w:p w:rsidR="000257CB" w:rsidP="008A39F7" w:rsidRDefault="01E9F773" w14:paraId="4E793DD6" w14:textId="56B445CA">
      <w:pPr>
        <w:pStyle w:val="Heading2"/>
      </w:pPr>
      <w:r>
        <w:t xml:space="preserve">On the water, the Race Committee may make broadcasts to competitors and support boats on VHF radio. The </w:t>
      </w:r>
      <w:r w:rsidR="00F24BBC">
        <w:t xml:space="preserve">VHF </w:t>
      </w:r>
      <w:r>
        <w:t>channels for each racing area will be stated in the Sailing Instructions.</w:t>
      </w:r>
    </w:p>
    <w:p w:rsidR="000257CB" w:rsidP="008A39F7" w:rsidRDefault="01E9F773" w14:paraId="1C460B38" w14:textId="21939B5A">
      <w:pPr>
        <w:pStyle w:val="Heading2"/>
      </w:pPr>
      <w:r>
        <w:t>[DP] While racing, except in an emergency, a boat shall not make voice or data transmissions and shall not receive voice or data communication that is not available to all boats.</w:t>
      </w:r>
    </w:p>
    <w:p w:rsidR="000257CB" w:rsidP="00150188" w:rsidRDefault="000257CB" w14:paraId="462919F7" w14:textId="65458CD3">
      <w:pPr>
        <w:pStyle w:val="Heading1"/>
      </w:pPr>
      <w:r>
        <w:t>ELIGIBILITY AND ENTRY</w:t>
      </w:r>
    </w:p>
    <w:p w:rsidRPr="004226FF" w:rsidR="002A271B" w:rsidP="008A39F7" w:rsidRDefault="008A39F7" w14:paraId="0E9C32C1" w14:textId="790ED495">
      <w:pPr>
        <w:pStyle w:val="Heading2"/>
        <w:rPr/>
      </w:pPr>
      <w:r w:rsidR="712D0746">
        <w:rPr/>
        <w:t>The Regatta is open to all boats of the following fleets:</w:t>
      </w:r>
      <w:r>
        <w:br/>
      </w:r>
      <w:r w:rsidR="712D0746">
        <w:rPr/>
        <w:t>keelboat: C&amp;C 27, J/22, J/24, J/80, Martin 16, 2.4mR, Shark, Tanzer 22, Viper 640;</w:t>
      </w:r>
      <w:r>
        <w:br/>
      </w:r>
      <w:r w:rsidR="712D0746">
        <w:rPr/>
        <w:t>dinghy: Albacore, Fireball, 420, 505, ILCA.</w:t>
      </w:r>
    </w:p>
    <w:p w:rsidRPr="00EE5C72" w:rsidR="00EE5C72" w:rsidP="002B32CC" w:rsidRDefault="01E9F773" w14:paraId="5A07FBC3" w14:textId="092B0B0E">
      <w:pPr>
        <w:pStyle w:val="Heading2"/>
      </w:pPr>
      <w:r w:rsidRPr="004226FF">
        <w:t xml:space="preserve">Any One Design keelboat or dinghy fleet not listed above that wishes to participate should contact the Organizing Authority via the </w:t>
      </w:r>
      <w:r w:rsidRPr="004226FF" w:rsidR="00F37F2E">
        <w:t>Regatta</w:t>
      </w:r>
      <w:r w:rsidRPr="004226FF">
        <w:t xml:space="preserve"> </w:t>
      </w:r>
      <w:r w:rsidRPr="004226FF" w:rsidR="003F780A">
        <w:t>C</w:t>
      </w:r>
      <w:r w:rsidRPr="004226FF">
        <w:t>hair</w:t>
      </w:r>
      <w:r>
        <w:t>. Designation of eligibility is at the sole discretion of the Organizing Authority.</w:t>
      </w:r>
    </w:p>
    <w:p w:rsidR="00E34B97" w:rsidP="008A39F7" w:rsidRDefault="01E9F773" w14:paraId="6C11F1C9" w14:textId="2D01B72C">
      <w:pPr>
        <w:pStyle w:val="Heading2"/>
      </w:pPr>
      <w:r>
        <w:t xml:space="preserve">To secure a start, a fleet must have </w:t>
      </w:r>
      <w:r w:rsidR="00294739">
        <w:t xml:space="preserve">a </w:t>
      </w:r>
      <w:r>
        <w:t xml:space="preserve">minimum of five boats that have met registration requirements (1) and (2) </w:t>
      </w:r>
      <w:r w:rsidR="008A5C1F">
        <w:t xml:space="preserve">of section 4.6 </w:t>
      </w:r>
      <w:r>
        <w:t>by the fleet cut-off deadline. The Organizing Authority may waive the fleet cut-off deadline at its sole discretion.</w:t>
      </w:r>
    </w:p>
    <w:p w:rsidRPr="00690405" w:rsidR="003A69F6" w:rsidP="008A39F7" w:rsidRDefault="01E9F773" w14:paraId="320205BB" w14:textId="09245691">
      <w:pPr>
        <w:pStyle w:val="Heading2"/>
      </w:pPr>
      <w:r>
        <w:t xml:space="preserve">The fleet cut-off deadline is 18:00 June </w:t>
      </w:r>
      <w:r w:rsidR="004D5ABB">
        <w:t>3</w:t>
      </w:r>
      <w:r w:rsidR="002B32CC">
        <w:t>, 2022</w:t>
      </w:r>
      <w:r>
        <w:t>.</w:t>
      </w:r>
    </w:p>
    <w:p w:rsidR="003A69F6" w:rsidP="008A39F7" w:rsidRDefault="01E9F773" w14:paraId="501D8161" w14:textId="202CA0A2">
      <w:pPr>
        <w:pStyle w:val="Heading2"/>
      </w:pPr>
      <w:r>
        <w:t>The registration deadline is 18:00 June 17</w:t>
      </w:r>
      <w:r w:rsidR="002B32CC">
        <w:t>, 2022</w:t>
      </w:r>
      <w:r>
        <w:t>.</w:t>
      </w:r>
    </w:p>
    <w:p w:rsidRPr="00346750" w:rsidR="00346750" w:rsidP="005B17B8" w:rsidRDefault="01E9F773" w14:paraId="2CC80638" w14:textId="53D94795">
      <w:pPr>
        <w:pStyle w:val="Heading2"/>
      </w:pPr>
      <w:r>
        <w:t>Eligible boats may enter by completing the registration requirements by the registration deadline. The registration requirements comprise:</w:t>
      </w:r>
      <w:r w:rsidR="000257CB">
        <w:br/>
      </w:r>
      <w:r>
        <w:t xml:space="preserve">(1) submitting the online Eventbrite registration form that is linked from the </w:t>
      </w:r>
      <w:r w:rsidR="00F37F2E">
        <w:t>Regatta</w:t>
      </w:r>
      <w:r>
        <w:t xml:space="preserve"> website</w:t>
      </w:r>
      <w:r w:rsidR="000257CB">
        <w:br/>
      </w:r>
      <w:r>
        <w:t>(2) paying the required fee</w:t>
      </w:r>
      <w:r w:rsidR="000257CB">
        <w:br/>
      </w:r>
      <w:r>
        <w:t xml:space="preserve">(3) </w:t>
      </w:r>
      <w:r w:rsidRPr="00240B03" w:rsidR="002B32CC">
        <w:t>Boats shall declare their members</w:t>
      </w:r>
      <w:r w:rsidR="002B32CC">
        <w:t xml:space="preserve"> by</w:t>
      </w:r>
      <w:r w:rsidRPr="00240B03" w:rsidR="002B32CC">
        <w:t xml:space="preserve"> </w:t>
      </w:r>
      <w:r w:rsidR="002B32CC">
        <w:t xml:space="preserve">editing the boat’s existing </w:t>
      </w:r>
      <w:r w:rsidR="002337C9">
        <w:t xml:space="preserve">online </w:t>
      </w:r>
      <w:r>
        <w:t>Eventbrite</w:t>
      </w:r>
      <w:r w:rsidR="002337C9">
        <w:t xml:space="preserve"> registration form</w:t>
      </w:r>
      <w:r w:rsidR="002B32CC">
        <w:t>.</w:t>
      </w:r>
      <w:r w:rsidR="005B17B8">
        <w:t xml:space="preserve">  In case of technical difficulty, the alternative method is by email to the Registration Coordinator. </w:t>
      </w:r>
      <w:r w:rsidR="002B32CC">
        <w:t xml:space="preserve"> </w:t>
      </w:r>
      <w:r w:rsidR="000257CB">
        <w:br/>
      </w:r>
      <w:r>
        <w:t xml:space="preserve">(4) </w:t>
      </w:r>
      <w:r w:rsidR="005B17B8">
        <w:t>Each boat shall submit signed waivers to the Registration Coordinator, preferably as scanned or photographed email attachment(s). The email subject line should include the sail number of the boat and the word “waiver”. There may be no provision for collection of waivers at the Regatta.</w:t>
      </w:r>
    </w:p>
    <w:p w:rsidR="0090155E" w:rsidP="008A39F7" w:rsidRDefault="01E9F773" w14:paraId="344A1192" w14:textId="0C2B2793">
      <w:pPr>
        <w:pStyle w:val="Heading2"/>
      </w:pPr>
      <w:r>
        <w:t xml:space="preserve">Late entries will be accepted under exceptional conditions at the discretion of the </w:t>
      </w:r>
      <w:r w:rsidR="00F37F2E">
        <w:t>Regatta</w:t>
      </w:r>
      <w:r>
        <w:t xml:space="preserve"> </w:t>
      </w:r>
      <w:r w:rsidR="003C2790">
        <w:t>C</w:t>
      </w:r>
      <w:r>
        <w:t>hair.</w:t>
      </w:r>
    </w:p>
    <w:p w:rsidR="006E53F4" w:rsidP="008A39F7" w:rsidRDefault="01E9F773" w14:paraId="0387CEF8" w14:textId="327D44B8">
      <w:pPr>
        <w:pStyle w:val="Heading2"/>
      </w:pPr>
      <w:r>
        <w:t xml:space="preserve">Crew changes will be accepted under exceptional conditions at the discretion of the </w:t>
      </w:r>
      <w:r w:rsidR="00F37F2E">
        <w:t>Regatta</w:t>
      </w:r>
      <w:r>
        <w:t xml:space="preserve"> </w:t>
      </w:r>
      <w:r w:rsidR="004F1A46">
        <w:t>C</w:t>
      </w:r>
      <w:r>
        <w:t>hair.</w:t>
      </w:r>
    </w:p>
    <w:p w:rsidR="004776FC" w:rsidP="00CB5003" w:rsidRDefault="01E9F773" w14:paraId="18C986B1" w14:textId="5990C778">
      <w:pPr>
        <w:pStyle w:val="Heading2"/>
      </w:pPr>
      <w:r>
        <w:t>Requests for crew changes shall be made by email to the Registration Coordinator.</w:t>
      </w:r>
      <w:r w:rsidR="002337C9">
        <w:t xml:space="preserve"> </w:t>
      </w:r>
      <w:r>
        <w:t>The request shall include:</w:t>
      </w:r>
      <w:r w:rsidR="006E53F4">
        <w:br/>
      </w:r>
      <w:r>
        <w:t>(1) the name of any retiring</w:t>
      </w:r>
      <w:r w:rsidR="00647CF7">
        <w:t xml:space="preserve">, </w:t>
      </w:r>
      <w:r>
        <w:t xml:space="preserve">withdrawn </w:t>
      </w:r>
      <w:r w:rsidR="00647CF7">
        <w:t xml:space="preserve">or added </w:t>
      </w:r>
      <w:r>
        <w:t>crew member</w:t>
      </w:r>
      <w:r w:rsidR="00647CF7">
        <w:t>,</w:t>
      </w:r>
      <w:r w:rsidR="00647CF7">
        <w:br/>
      </w:r>
      <w:r w:rsidR="00472B8B">
        <w:t>(</w:t>
      </w:r>
      <w:r w:rsidR="00F33B86">
        <w:t>2</w:t>
      </w:r>
      <w:r w:rsidR="00472B8B">
        <w:t>) the reason for the requested change</w:t>
      </w:r>
      <w:r w:rsidR="00F33B86">
        <w:t>, and</w:t>
      </w:r>
      <w:r w:rsidR="00F33B86">
        <w:br/>
      </w:r>
      <w:r w:rsidR="00F33B86">
        <w:t xml:space="preserve">(3) </w:t>
      </w:r>
      <w:r w:rsidR="00975459">
        <w:t xml:space="preserve">a signed </w:t>
      </w:r>
      <w:r w:rsidR="00472B8B">
        <w:t xml:space="preserve">waiver for each </w:t>
      </w:r>
      <w:r w:rsidR="00F33B86">
        <w:t>added crew member.</w:t>
      </w:r>
    </w:p>
    <w:p w:rsidR="000257CB" w:rsidP="00150188" w:rsidRDefault="000257CB" w14:paraId="141824A3" w14:textId="0FDBEC34">
      <w:pPr>
        <w:pStyle w:val="Heading1"/>
      </w:pPr>
      <w:r>
        <w:t>FEES</w:t>
      </w:r>
    </w:p>
    <w:p w:rsidR="000257CB" w:rsidP="008A39F7" w:rsidRDefault="01E9F773" w14:paraId="2E3DA437" w14:textId="446C9D05">
      <w:pPr>
        <w:pStyle w:val="Heading2"/>
      </w:pPr>
      <w:r>
        <w:t>Entry fees are as follows:</w:t>
      </w:r>
    </w:p>
    <w:tbl>
      <w:tblPr>
        <w:tblStyle w:val="TableGrid"/>
        <w:tblW w:w="0" w:type="auto"/>
        <w:tblLayout w:type="fixed"/>
        <w:tblLook w:val="06A0" w:firstRow="1" w:lastRow="0" w:firstColumn="1" w:lastColumn="0" w:noHBand="1" w:noVBand="1"/>
      </w:tblPr>
      <w:tblGrid>
        <w:gridCol w:w="4531"/>
        <w:gridCol w:w="1701"/>
        <w:gridCol w:w="3686"/>
      </w:tblGrid>
      <w:tr w:rsidR="0088673A" w:rsidTr="37FC21C1" w14:paraId="4C71E132" w14:textId="77777777">
        <w:tc>
          <w:tcPr>
            <w:tcW w:w="4531" w:type="dxa"/>
          </w:tcPr>
          <w:p w:rsidR="0088673A" w:rsidP="008A39F7" w:rsidRDefault="0088673A" w14:paraId="718481EF" w14:textId="439D4F93">
            <w:r>
              <w:t>Fee category</w:t>
            </w:r>
          </w:p>
        </w:tc>
        <w:tc>
          <w:tcPr>
            <w:tcW w:w="1701" w:type="dxa"/>
          </w:tcPr>
          <w:p w:rsidR="0088673A" w:rsidP="008A39F7" w:rsidRDefault="0088673A" w14:paraId="0379AB68" w14:textId="7722E38A">
            <w:r>
              <w:t>Fee</w:t>
            </w:r>
          </w:p>
        </w:tc>
        <w:tc>
          <w:tcPr>
            <w:tcW w:w="3686" w:type="dxa"/>
          </w:tcPr>
          <w:p w:rsidR="0088673A" w:rsidP="008A39F7" w:rsidRDefault="0088673A" w14:paraId="6DB178BD" w14:textId="57F3182D">
            <w:r>
              <w:t>Number of dinner tickets included</w:t>
            </w:r>
          </w:p>
        </w:tc>
      </w:tr>
      <w:tr w:rsidR="00E1093A" w:rsidTr="37FC21C1" w14:paraId="1C9388B1" w14:textId="77777777">
        <w:tc>
          <w:tcPr>
            <w:tcW w:w="4531" w:type="dxa"/>
          </w:tcPr>
          <w:p w:rsidR="00E1093A" w:rsidP="00867FB3" w:rsidRDefault="00E1093A" w14:paraId="55B5845B" w14:textId="0458FAD9">
            <w:r>
              <w:lastRenderedPageBreak/>
              <w:t>(1) Martin 16, 2.4mR, Single-handed dinghy</w:t>
            </w:r>
          </w:p>
        </w:tc>
        <w:tc>
          <w:tcPr>
            <w:tcW w:w="1701" w:type="dxa"/>
          </w:tcPr>
          <w:p w:rsidR="00E1093A" w:rsidP="00867FB3" w:rsidRDefault="00E1093A" w14:paraId="2FA388BA" w14:textId="29B42420">
            <w:r>
              <w:t>$</w:t>
            </w:r>
            <w:r w:rsidR="00184F56">
              <w:t>80</w:t>
            </w:r>
            <w:r>
              <w:t xml:space="preserve"> + HST</w:t>
            </w:r>
          </w:p>
        </w:tc>
        <w:tc>
          <w:tcPr>
            <w:tcW w:w="3686" w:type="dxa"/>
          </w:tcPr>
          <w:p w:rsidR="00E1093A" w:rsidP="00867FB3" w:rsidRDefault="00E1093A" w14:paraId="2FC1101A" w14:textId="77777777">
            <w:r>
              <w:t>1</w:t>
            </w:r>
          </w:p>
        </w:tc>
      </w:tr>
      <w:tr w:rsidR="00E1093A" w:rsidTr="37FC21C1" w14:paraId="1413CA5F" w14:textId="77777777">
        <w:tc>
          <w:tcPr>
            <w:tcW w:w="4531" w:type="dxa"/>
          </w:tcPr>
          <w:p w:rsidR="00E1093A" w:rsidP="00E06F41" w:rsidRDefault="00E1093A" w14:paraId="3CC6B8A6" w14:textId="654E1678">
            <w:r>
              <w:t>(2) Double-handed dinghy</w:t>
            </w:r>
          </w:p>
        </w:tc>
        <w:tc>
          <w:tcPr>
            <w:tcW w:w="1701" w:type="dxa"/>
          </w:tcPr>
          <w:p w:rsidR="00E1093A" w:rsidP="00E06F41" w:rsidRDefault="00E1093A" w14:paraId="2EA67F57" w14:textId="311DED7D">
            <w:r>
              <w:t>$</w:t>
            </w:r>
            <w:r w:rsidR="00184F56">
              <w:t>120</w:t>
            </w:r>
            <w:r>
              <w:t xml:space="preserve"> + HST</w:t>
            </w:r>
          </w:p>
        </w:tc>
        <w:tc>
          <w:tcPr>
            <w:tcW w:w="3686" w:type="dxa"/>
          </w:tcPr>
          <w:p w:rsidR="00E1093A" w:rsidP="00E06F41" w:rsidRDefault="00E1093A" w14:paraId="446FE793" w14:textId="77777777">
            <w:r>
              <w:t>2</w:t>
            </w:r>
          </w:p>
        </w:tc>
      </w:tr>
      <w:tr w:rsidR="0088673A" w:rsidTr="37FC21C1" w14:paraId="0555AC34" w14:textId="1A81341A">
        <w:tc>
          <w:tcPr>
            <w:tcW w:w="4531" w:type="dxa"/>
          </w:tcPr>
          <w:p w:rsidR="0088673A" w:rsidP="008A39F7" w:rsidRDefault="00E1093A" w14:paraId="23CC52FF" w14:textId="52B729E4">
            <w:r>
              <w:t xml:space="preserve">(3) </w:t>
            </w:r>
            <w:r w:rsidR="0088673A">
              <w:t>Keelboat</w:t>
            </w:r>
            <w:r w:rsidR="00A033E5">
              <w:t xml:space="preserve"> except Martin 16 and 2.4mR</w:t>
            </w:r>
          </w:p>
        </w:tc>
        <w:tc>
          <w:tcPr>
            <w:tcW w:w="1701" w:type="dxa"/>
          </w:tcPr>
          <w:p w:rsidR="0088673A" w:rsidP="008A39F7" w:rsidRDefault="0088673A" w14:paraId="51762581" w14:textId="4757288E">
            <w:r>
              <w:t xml:space="preserve">$ </w:t>
            </w:r>
            <w:r w:rsidR="00184F56">
              <w:t>160</w:t>
            </w:r>
            <w:r>
              <w:t>+ HST</w:t>
            </w:r>
          </w:p>
        </w:tc>
        <w:tc>
          <w:tcPr>
            <w:tcW w:w="3686" w:type="dxa"/>
          </w:tcPr>
          <w:p w:rsidR="0088673A" w:rsidP="008A39F7" w:rsidRDefault="0088673A" w14:paraId="69B897F8" w14:textId="23F365B1">
            <w:r>
              <w:t>3</w:t>
            </w:r>
          </w:p>
        </w:tc>
      </w:tr>
      <w:tr w:rsidR="003412DF" w:rsidTr="37FC21C1" w14:paraId="717AC42B" w14:textId="77777777">
        <w:tc>
          <w:tcPr>
            <w:tcW w:w="4531" w:type="dxa"/>
          </w:tcPr>
          <w:p w:rsidR="003412DF" w:rsidP="008A39F7" w:rsidRDefault="003412DF" w14:paraId="2E7506EB" w14:textId="63C7F4B0">
            <w:r>
              <w:t>(4) Single-handed dinghy, youth</w:t>
            </w:r>
          </w:p>
        </w:tc>
        <w:tc>
          <w:tcPr>
            <w:tcW w:w="1701" w:type="dxa"/>
          </w:tcPr>
          <w:p w:rsidR="003412DF" w:rsidP="008A39F7" w:rsidRDefault="003412DF" w14:paraId="5A973192" w14:textId="65BB6778">
            <w:r>
              <w:t>$</w:t>
            </w:r>
            <w:r w:rsidR="00184F56">
              <w:t>50</w:t>
            </w:r>
            <w:r>
              <w:t xml:space="preserve"> + HST</w:t>
            </w:r>
          </w:p>
        </w:tc>
        <w:tc>
          <w:tcPr>
            <w:tcW w:w="3686" w:type="dxa"/>
          </w:tcPr>
          <w:p w:rsidR="003412DF" w:rsidP="008A39F7" w:rsidRDefault="003412DF" w14:paraId="7555A3D3" w14:textId="53FE79EA">
            <w:r>
              <w:t>1</w:t>
            </w:r>
          </w:p>
        </w:tc>
      </w:tr>
      <w:tr w:rsidR="003412DF" w:rsidTr="37FC21C1" w14:paraId="10D05079" w14:textId="77777777">
        <w:tc>
          <w:tcPr>
            <w:tcW w:w="4531" w:type="dxa"/>
          </w:tcPr>
          <w:p w:rsidR="003412DF" w:rsidP="008A39F7" w:rsidRDefault="003412DF" w14:paraId="37D43281" w14:textId="4E05CCD6">
            <w:r>
              <w:t>(5) Double-handed dinghy, youth</w:t>
            </w:r>
          </w:p>
        </w:tc>
        <w:tc>
          <w:tcPr>
            <w:tcW w:w="1701" w:type="dxa"/>
          </w:tcPr>
          <w:p w:rsidR="003412DF" w:rsidP="008A39F7" w:rsidRDefault="003412DF" w14:paraId="62A23E7A" w14:textId="21B0C1A1">
            <w:r>
              <w:t>$</w:t>
            </w:r>
            <w:r w:rsidR="00184F56">
              <w:t>80</w:t>
            </w:r>
            <w:r>
              <w:t xml:space="preserve"> + HST</w:t>
            </w:r>
          </w:p>
        </w:tc>
        <w:tc>
          <w:tcPr>
            <w:tcW w:w="3686" w:type="dxa"/>
          </w:tcPr>
          <w:p w:rsidR="003412DF" w:rsidP="008A39F7" w:rsidRDefault="003412DF" w14:paraId="0543B055" w14:textId="6497D5CE">
            <w:r>
              <w:t>2</w:t>
            </w:r>
          </w:p>
        </w:tc>
      </w:tr>
    </w:tbl>
    <w:p w:rsidR="37FC21C1" w:rsidRDefault="37FC21C1" w14:paraId="38E9A530" w14:textId="7EB65334"/>
    <w:p w:rsidR="0091735E" w:rsidP="008A39F7" w:rsidRDefault="37FC21C1" w14:paraId="1BDF6A1D" w14:textId="35A19E87">
      <w:pPr>
        <w:pStyle w:val="Heading2"/>
        <w:rPr/>
      </w:pPr>
      <w:r w:rsidR="712D0746">
        <w:rPr/>
        <w:t>Entry fees include tickets for the Saturday Regatta dinner. The number of dinner tickets included per boat is listed in NoR 5.1. Additional dinner tickets are available for  $27 + HST and must be ordered by June 12,2022 at the Regatta website.</w:t>
      </w:r>
    </w:p>
    <w:p w:rsidR="003412DF" w:rsidP="00602866" w:rsidRDefault="003412DF" w14:paraId="7A19E21D" w14:textId="1D4B2876">
      <w:pPr>
        <w:pStyle w:val="Heading2"/>
      </w:pPr>
      <w:r>
        <w:t>The youth fees apply if all competitors on the boat were born in 2004 or later</w:t>
      </w:r>
      <w:r w:rsidR="00F218E4">
        <w:t>, for the ding</w:t>
      </w:r>
      <w:r w:rsidR="00FC7C35">
        <w:t>h</w:t>
      </w:r>
      <w:r w:rsidR="00F218E4">
        <w:t>y classes only :</w:t>
      </w:r>
      <w:r w:rsidRPr="004226FF" w:rsidR="00F218E4">
        <w:t>Albacore, Fireball, 420, 505, ILCA</w:t>
      </w:r>
      <w:r>
        <w:t>.</w:t>
      </w:r>
    </w:p>
    <w:p w:rsidRPr="002A271B" w:rsidR="00602866" w:rsidP="00602866" w:rsidRDefault="00602866" w14:paraId="18952266" w14:textId="2FF2364D">
      <w:pPr>
        <w:pStyle w:val="Heading2"/>
      </w:pPr>
      <w:r>
        <w:t>Boats paying after the fleet cut-off deadline must also pay a late fee of $25 + HST.</w:t>
      </w:r>
    </w:p>
    <w:p w:rsidRPr="00F406A4" w:rsidR="00F406A4" w:rsidP="00F406A4" w:rsidRDefault="00F406A4" w14:paraId="00B046DC" w14:textId="09C58417">
      <w:pPr>
        <w:pStyle w:val="Heading2"/>
      </w:pPr>
      <w:r>
        <w:t>The refund policy is as follows:</w:t>
      </w:r>
    </w:p>
    <w:p w:rsidR="00946E2D" w:rsidP="00890011" w:rsidRDefault="70443DC9" w14:paraId="71CDBC44" w14:textId="3CDE8167">
      <w:pPr>
        <w:pStyle w:val="Heading3"/>
      </w:pPr>
      <w:r>
        <w:t xml:space="preserve">If the </w:t>
      </w:r>
      <w:r w:rsidR="00F37F2E">
        <w:t>Regatta</w:t>
      </w:r>
      <w:r>
        <w:t xml:space="preserve"> is cancelled due to COVID-19 regulations or if a boat must withdraw its registration to avoid breaking NoR 1.</w:t>
      </w:r>
      <w:r w:rsidR="009726A0">
        <w:t>2</w:t>
      </w:r>
      <w:r w:rsidR="00F406A4">
        <w:t xml:space="preserve">, </w:t>
      </w:r>
      <w:r>
        <w:t>entry fee</w:t>
      </w:r>
      <w:r w:rsidR="00A17B7F">
        <w:t>s</w:t>
      </w:r>
      <w:r>
        <w:t xml:space="preserve"> and </w:t>
      </w:r>
      <w:r w:rsidR="00A17B7F">
        <w:t xml:space="preserve">additional </w:t>
      </w:r>
      <w:r>
        <w:t>dinner tickets will be refunded in full.</w:t>
      </w:r>
    </w:p>
    <w:p w:rsidRPr="00380226" w:rsidR="00246BBD" w:rsidP="00890011" w:rsidRDefault="70443DC9" w14:paraId="248E4CE9" w14:textId="2E1EF131">
      <w:pPr>
        <w:pStyle w:val="Heading3"/>
      </w:pPr>
      <w:r>
        <w:t>If the Organizing Authority cancels a fleet for failing to meet the fleet limits by the fleet cut-off deadline</w:t>
      </w:r>
      <w:r w:rsidR="00F406A4">
        <w:t xml:space="preserve">, the </w:t>
      </w:r>
      <w:r>
        <w:t xml:space="preserve">entry fee and </w:t>
      </w:r>
      <w:r w:rsidR="00A17B7F">
        <w:t xml:space="preserve">additional </w:t>
      </w:r>
      <w:r>
        <w:t>dinner tickets for boats already registered in that fleet will be refunded in full.</w:t>
      </w:r>
    </w:p>
    <w:p w:rsidR="00E559CF" w:rsidP="00890011" w:rsidRDefault="70443DC9" w14:paraId="7B06FD21" w14:textId="7417C30F">
      <w:pPr>
        <w:pStyle w:val="Heading3"/>
      </w:pPr>
      <w:r>
        <w:t>If a boat withdraws its registration for any other reason:</w:t>
      </w:r>
      <w:r w:rsidR="00E559CF">
        <w:br/>
      </w:r>
      <w:r>
        <w:t xml:space="preserve">- withdrawal prior to the fleet cut-off deadline, entry fee and </w:t>
      </w:r>
      <w:r w:rsidR="00A17B7F">
        <w:t xml:space="preserve">additional </w:t>
      </w:r>
      <w:r>
        <w:t>dinner tickets will be refunded less a $25 administration charge;</w:t>
      </w:r>
      <w:r w:rsidR="00E559CF">
        <w:br/>
      </w:r>
      <w:r>
        <w:t>- withdrawal after the fleet cut-off deadline, no money will be refunded.</w:t>
      </w:r>
    </w:p>
    <w:p w:rsidR="000257CB" w:rsidP="00150188" w:rsidRDefault="000257CB" w14:paraId="3C3D06B9" w14:textId="1DD30729">
      <w:pPr>
        <w:pStyle w:val="Heading1"/>
      </w:pPr>
      <w:r>
        <w:t>SCHEDULE</w:t>
      </w:r>
    </w:p>
    <w:p w:rsidRPr="00696B06" w:rsidR="00A509DC" w:rsidP="00696B06" w:rsidRDefault="70443DC9" w14:paraId="2B23E8A2" w14:textId="2BD3786E">
      <w:pPr>
        <w:pStyle w:val="Heading2"/>
      </w:pPr>
      <w:r w:rsidRPr="00696B06">
        <w:t xml:space="preserve">Representatives of the Organizing Authority will be available </w:t>
      </w:r>
      <w:r w:rsidR="00237EAF">
        <w:t>in</w:t>
      </w:r>
      <w:r w:rsidRPr="00696B06">
        <w:t xml:space="preserve"> the</w:t>
      </w:r>
      <w:r w:rsidRPr="00696B06" w:rsidR="000C1C85">
        <w:t xml:space="preserve"> Harbourview Hall</w:t>
      </w:r>
      <w:r w:rsidRPr="00696B06">
        <w:t xml:space="preserve"> at the following times to assist </w:t>
      </w:r>
      <w:r w:rsidR="009F2D2C">
        <w:t>competitors</w:t>
      </w:r>
      <w:r w:rsidRPr="00696B06">
        <w:t>:</w:t>
      </w:r>
      <w:r w:rsidRPr="00696B06" w:rsidR="00A509DC">
        <w:br/>
      </w:r>
      <w:r w:rsidRPr="00696B06">
        <w:t>1</w:t>
      </w:r>
      <w:r w:rsidRPr="00696B06" w:rsidR="00F167D8">
        <w:t>6</w:t>
      </w:r>
      <w:r w:rsidRPr="00696B06">
        <w:t>:00 – 19:00 Friday June 17</w:t>
      </w:r>
      <w:r w:rsidR="00116637">
        <w:t>, 2022</w:t>
      </w:r>
      <w:r w:rsidRPr="00696B06" w:rsidR="00A509DC">
        <w:br/>
      </w:r>
      <w:r w:rsidRPr="00696B06">
        <w:t>08:00 – 09:30 Saturday June 18</w:t>
      </w:r>
      <w:r w:rsidR="00116637">
        <w:t>, 2022</w:t>
      </w:r>
    </w:p>
    <w:p w:rsidR="000A490A" w:rsidP="00F15709" w:rsidRDefault="70443DC9" w14:paraId="048F8D24" w14:textId="085C9C95">
      <w:pPr>
        <w:pStyle w:val="Heading2"/>
      </w:pPr>
      <w:r>
        <w:t xml:space="preserve">The </w:t>
      </w:r>
      <w:r w:rsidR="00A17B7F">
        <w:t>C</w:t>
      </w:r>
      <w:r w:rsidRPr="00F15709">
        <w:t>ompetitors’</w:t>
      </w:r>
      <w:r>
        <w:t xml:space="preserve"> </w:t>
      </w:r>
      <w:r w:rsidR="00A17B7F">
        <w:t>M</w:t>
      </w:r>
      <w:r>
        <w:t xml:space="preserve">eeting will be </w:t>
      </w:r>
      <w:r w:rsidR="00237EAF">
        <w:t>in</w:t>
      </w:r>
      <w:r w:rsidRPr="00696B06" w:rsidR="00237EAF">
        <w:t xml:space="preserve"> the Harbourview Hall </w:t>
      </w:r>
      <w:r>
        <w:t xml:space="preserve">at </w:t>
      </w:r>
      <w:r w:rsidR="004C415A">
        <w:t>0</w:t>
      </w:r>
      <w:r w:rsidR="005B17B8">
        <w:t>8:30 June 18, 2022</w:t>
      </w:r>
    </w:p>
    <w:p w:rsidR="00F15709" w:rsidP="00F15709" w:rsidRDefault="01E9F773" w14:paraId="43EEA5D2" w14:textId="1BD17330">
      <w:pPr>
        <w:pStyle w:val="Heading2"/>
      </w:pPr>
      <w:r>
        <w:t>Dates of racing</w:t>
      </w:r>
      <w:r w:rsidR="00C24960">
        <w:t>:</w:t>
      </w:r>
    </w:p>
    <w:tbl>
      <w:tblPr>
        <w:tblStyle w:val="TableGrid"/>
        <w:tblW w:w="0" w:type="auto"/>
        <w:tblLayout w:type="fixed"/>
        <w:tblLook w:val="06A0" w:firstRow="1" w:lastRow="0" w:firstColumn="1" w:lastColumn="0" w:noHBand="1" w:noVBand="1"/>
      </w:tblPr>
      <w:tblGrid>
        <w:gridCol w:w="2268"/>
        <w:gridCol w:w="2268"/>
      </w:tblGrid>
      <w:tr w:rsidR="00366EEA" w:rsidTr="00006EA7" w14:paraId="4D458D8A" w14:textId="1704F2CC">
        <w:tc>
          <w:tcPr>
            <w:tcW w:w="2268" w:type="dxa"/>
          </w:tcPr>
          <w:p w:rsidR="00366EEA" w:rsidP="00E515A4" w:rsidRDefault="00366EEA" w14:paraId="799158B4" w14:textId="77777777">
            <w:r w:rsidRPr="01E9F773">
              <w:t>Date</w:t>
            </w:r>
          </w:p>
        </w:tc>
        <w:tc>
          <w:tcPr>
            <w:tcW w:w="2268" w:type="dxa"/>
          </w:tcPr>
          <w:p w:rsidR="00366EEA" w:rsidP="00E515A4" w:rsidRDefault="00366EEA" w14:paraId="5804DAAA" w14:textId="005D9A7F">
            <w:r>
              <w:t>All fleets</w:t>
            </w:r>
          </w:p>
        </w:tc>
      </w:tr>
      <w:tr w:rsidR="00366EEA" w:rsidTr="00006EA7" w14:paraId="4F9C9515" w14:textId="2D99DFAF">
        <w:tc>
          <w:tcPr>
            <w:tcW w:w="2268" w:type="dxa"/>
          </w:tcPr>
          <w:p w:rsidR="00366EEA" w:rsidP="00E515A4" w:rsidRDefault="00366EEA" w14:paraId="0053C28D" w14:textId="5F271BB3">
            <w:r w:rsidRPr="01E9F773">
              <w:t>June 18</w:t>
            </w:r>
          </w:p>
        </w:tc>
        <w:tc>
          <w:tcPr>
            <w:tcW w:w="2268" w:type="dxa"/>
          </w:tcPr>
          <w:p w:rsidR="00366EEA" w:rsidP="00E515A4" w:rsidRDefault="00366EEA" w14:paraId="285B3F6A" w14:textId="0A403FDF">
            <w:r>
              <w:t>Racing</w:t>
            </w:r>
          </w:p>
        </w:tc>
      </w:tr>
      <w:tr w:rsidR="00366EEA" w:rsidTr="00006EA7" w14:paraId="340D5F91" w14:textId="0A3B18B9">
        <w:tc>
          <w:tcPr>
            <w:tcW w:w="2268" w:type="dxa"/>
          </w:tcPr>
          <w:p w:rsidR="00366EEA" w:rsidP="00E515A4" w:rsidRDefault="00366EEA" w14:paraId="45102B1C" w14:textId="77777777">
            <w:r w:rsidRPr="01E9F773">
              <w:t>June 19</w:t>
            </w:r>
          </w:p>
        </w:tc>
        <w:tc>
          <w:tcPr>
            <w:tcW w:w="2268" w:type="dxa"/>
          </w:tcPr>
          <w:p w:rsidR="00366EEA" w:rsidP="00E515A4" w:rsidRDefault="00366EEA" w14:paraId="18529AE7" w14:textId="5BA41603">
            <w:r>
              <w:t>Racing</w:t>
            </w:r>
          </w:p>
        </w:tc>
      </w:tr>
    </w:tbl>
    <w:p w:rsidR="000257CB" w:rsidP="003C18E0" w:rsidRDefault="01E9F773" w14:paraId="0B81E333" w14:textId="7D3C9042">
      <w:pPr>
        <w:pStyle w:val="Heading2"/>
        <w:keepNext/>
        <w:ind w:left="0" w:firstLine="0"/>
      </w:pPr>
      <w:r>
        <w:lastRenderedPageBreak/>
        <w:t>Number of races:</w:t>
      </w:r>
    </w:p>
    <w:tbl>
      <w:tblPr>
        <w:tblStyle w:val="TableGrid"/>
        <w:tblW w:w="0" w:type="auto"/>
        <w:tblLayout w:type="fixed"/>
        <w:tblLook w:val="06A0" w:firstRow="1" w:lastRow="0" w:firstColumn="1" w:lastColumn="0" w:noHBand="1" w:noVBand="1"/>
      </w:tblPr>
      <w:tblGrid>
        <w:gridCol w:w="2268"/>
        <w:gridCol w:w="2268"/>
        <w:gridCol w:w="2608"/>
      </w:tblGrid>
      <w:tr w:rsidR="01E9F773" w:rsidTr="00006EA7" w14:paraId="510004A0" w14:textId="77777777">
        <w:tc>
          <w:tcPr>
            <w:tcW w:w="2268" w:type="dxa"/>
          </w:tcPr>
          <w:p w:rsidR="01E9F773" w:rsidP="003C18E0" w:rsidRDefault="01E9F773" w14:paraId="1591A942" w14:textId="3241C2DD">
            <w:pPr>
              <w:keepNext/>
            </w:pPr>
            <w:r w:rsidRPr="01E9F773">
              <w:t>Fleet</w:t>
            </w:r>
          </w:p>
        </w:tc>
        <w:tc>
          <w:tcPr>
            <w:tcW w:w="2268" w:type="dxa"/>
          </w:tcPr>
          <w:p w:rsidR="01E9F773" w:rsidP="00C22CA5" w:rsidRDefault="01E9F773" w14:paraId="437749BD" w14:textId="06E551BB">
            <w:r w:rsidRPr="01E9F773">
              <w:t>Maximum total races</w:t>
            </w:r>
          </w:p>
        </w:tc>
        <w:tc>
          <w:tcPr>
            <w:tcW w:w="2608" w:type="dxa"/>
          </w:tcPr>
          <w:p w:rsidR="01E9F773" w:rsidP="00C22CA5" w:rsidRDefault="01E9F773" w14:paraId="78C5FDD5" w14:textId="5EC457EB">
            <w:r w:rsidRPr="01E9F773">
              <w:t>Maximum races per day</w:t>
            </w:r>
          </w:p>
        </w:tc>
      </w:tr>
      <w:tr w:rsidR="01E9F773" w:rsidTr="00006EA7" w14:paraId="021AE639" w14:textId="77777777">
        <w:tc>
          <w:tcPr>
            <w:tcW w:w="2268" w:type="dxa"/>
          </w:tcPr>
          <w:p w:rsidR="01E9F773" w:rsidP="003C18E0" w:rsidRDefault="01E9F773" w14:paraId="2C4FB919" w14:textId="715FC12B">
            <w:pPr>
              <w:keepNext/>
            </w:pPr>
            <w:r w:rsidRPr="01E9F773">
              <w:t>Keelboa</w:t>
            </w:r>
            <w:r w:rsidR="003C18E0">
              <w:t>t fleets</w:t>
            </w:r>
          </w:p>
        </w:tc>
        <w:tc>
          <w:tcPr>
            <w:tcW w:w="2268" w:type="dxa"/>
          </w:tcPr>
          <w:p w:rsidR="01E9F773" w:rsidP="00C22CA5" w:rsidRDefault="70443DC9" w14:paraId="37CBB5C7" w14:textId="08186E2A">
            <w:r w:rsidRPr="70443DC9">
              <w:t>8</w:t>
            </w:r>
          </w:p>
        </w:tc>
        <w:tc>
          <w:tcPr>
            <w:tcW w:w="2608" w:type="dxa"/>
          </w:tcPr>
          <w:p w:rsidR="01E9F773" w:rsidP="00C22CA5" w:rsidRDefault="70443DC9" w14:paraId="687D8CE8" w14:textId="60761D21">
            <w:r w:rsidRPr="70443DC9">
              <w:t>5</w:t>
            </w:r>
          </w:p>
        </w:tc>
      </w:tr>
      <w:tr w:rsidR="01E9F773" w:rsidTr="00006EA7" w14:paraId="34B064CF" w14:textId="77777777">
        <w:tc>
          <w:tcPr>
            <w:tcW w:w="2268" w:type="dxa"/>
          </w:tcPr>
          <w:p w:rsidR="01E9F773" w:rsidP="00F15709" w:rsidRDefault="003C18E0" w14:paraId="34F449D7" w14:textId="7E0F9E13">
            <w:r>
              <w:t>Dinghy fleets</w:t>
            </w:r>
          </w:p>
        </w:tc>
        <w:tc>
          <w:tcPr>
            <w:tcW w:w="2268" w:type="dxa"/>
          </w:tcPr>
          <w:p w:rsidR="01E9F773" w:rsidP="00C22CA5" w:rsidRDefault="70443DC9" w14:paraId="0AE0CEAD" w14:textId="0BA32808">
            <w:r w:rsidRPr="70443DC9">
              <w:t>10</w:t>
            </w:r>
          </w:p>
        </w:tc>
        <w:tc>
          <w:tcPr>
            <w:tcW w:w="2608" w:type="dxa"/>
          </w:tcPr>
          <w:p w:rsidR="01E9F773" w:rsidP="00C22CA5" w:rsidRDefault="70443DC9" w14:paraId="489187ED" w14:textId="7628A6EC">
            <w:r w:rsidRPr="70443DC9">
              <w:t>6</w:t>
            </w:r>
          </w:p>
        </w:tc>
      </w:tr>
    </w:tbl>
    <w:p w:rsidR="000257CB" w:rsidP="003C18E0" w:rsidRDefault="01E9F773" w14:paraId="57C8659A" w14:textId="57CA353F">
      <w:pPr>
        <w:pStyle w:val="Heading2"/>
      </w:pPr>
      <w:r>
        <w:t>The scheduled time of the warning signal for the first race each day is</w:t>
      </w:r>
      <w:r w:rsidR="00006EA7">
        <w:t>:</w:t>
      </w:r>
    </w:p>
    <w:tbl>
      <w:tblPr>
        <w:tblStyle w:val="TableGrid"/>
        <w:tblW w:w="0" w:type="auto"/>
        <w:tblLayout w:type="fixed"/>
        <w:tblLook w:val="06A0" w:firstRow="1" w:lastRow="0" w:firstColumn="1" w:lastColumn="0" w:noHBand="1" w:noVBand="1"/>
      </w:tblPr>
      <w:tblGrid>
        <w:gridCol w:w="2268"/>
        <w:gridCol w:w="2268"/>
      </w:tblGrid>
      <w:tr w:rsidR="01E9F773" w:rsidTr="00006EA7" w14:paraId="188D74BA" w14:textId="77777777">
        <w:tc>
          <w:tcPr>
            <w:tcW w:w="2268" w:type="dxa"/>
          </w:tcPr>
          <w:p w:rsidR="01E9F773" w:rsidP="01E9F773" w:rsidRDefault="01E9F773" w14:paraId="6FCF8EA3" w14:textId="0BE3FF0C">
            <w:r w:rsidRPr="01E9F773">
              <w:t>Date</w:t>
            </w:r>
          </w:p>
        </w:tc>
        <w:tc>
          <w:tcPr>
            <w:tcW w:w="2268" w:type="dxa"/>
          </w:tcPr>
          <w:p w:rsidR="01E9F773" w:rsidP="01E9F773" w:rsidRDefault="01E9F773" w14:paraId="1248D865" w14:textId="3BE849B0">
            <w:r w:rsidRPr="01E9F773">
              <w:t>Time</w:t>
            </w:r>
          </w:p>
        </w:tc>
      </w:tr>
      <w:tr w:rsidR="01E9F773" w:rsidTr="00006EA7" w14:paraId="5CA191A7" w14:textId="77777777">
        <w:tc>
          <w:tcPr>
            <w:tcW w:w="2268" w:type="dxa"/>
          </w:tcPr>
          <w:p w:rsidR="01E9F773" w:rsidP="01E9F773" w:rsidRDefault="01E9F773" w14:paraId="3A69A27F" w14:textId="064D93F1">
            <w:r w:rsidRPr="01E9F773">
              <w:t>June 18</w:t>
            </w:r>
          </w:p>
        </w:tc>
        <w:tc>
          <w:tcPr>
            <w:tcW w:w="2268" w:type="dxa"/>
          </w:tcPr>
          <w:p w:rsidR="01E9F773" w:rsidP="01E9F773" w:rsidRDefault="01E9F773" w14:paraId="2B223B38" w14:textId="56A19DAE">
            <w:r w:rsidRPr="01E9F773">
              <w:t xml:space="preserve">11:00 </w:t>
            </w:r>
          </w:p>
        </w:tc>
      </w:tr>
      <w:tr w:rsidR="01E9F773" w:rsidTr="00006EA7" w14:paraId="62B6024D" w14:textId="77777777">
        <w:tc>
          <w:tcPr>
            <w:tcW w:w="2268" w:type="dxa"/>
          </w:tcPr>
          <w:p w:rsidR="01E9F773" w:rsidP="01E9F773" w:rsidRDefault="01E9F773" w14:paraId="33B6D746" w14:textId="6022E627">
            <w:r w:rsidRPr="01E9F773">
              <w:t>June 19</w:t>
            </w:r>
          </w:p>
        </w:tc>
        <w:tc>
          <w:tcPr>
            <w:tcW w:w="2268" w:type="dxa"/>
          </w:tcPr>
          <w:p w:rsidR="01E9F773" w:rsidP="01E9F773" w:rsidRDefault="01E9F773" w14:paraId="3762B860" w14:textId="35AA80C4">
            <w:r w:rsidRPr="01E9F773">
              <w:t>10:00</w:t>
            </w:r>
          </w:p>
        </w:tc>
      </w:tr>
    </w:tbl>
    <w:p w:rsidR="000257CB" w:rsidP="003C18E0" w:rsidRDefault="70443DC9" w14:paraId="054E6604" w14:textId="4F97027B">
      <w:pPr>
        <w:pStyle w:val="Heading2"/>
      </w:pPr>
      <w:r>
        <w:t>On the last scheduled day of racing</w:t>
      </w:r>
      <w:r w:rsidR="003C18E0">
        <w:t>,</w:t>
      </w:r>
      <w:r>
        <w:t xml:space="preserve"> no warning signal will be made after 14:30.</w:t>
      </w:r>
    </w:p>
    <w:p w:rsidRPr="003C18E0" w:rsidR="00D55703" w:rsidP="003C18E0" w:rsidRDefault="00E64A82" w14:paraId="6DB4F866" w14:textId="48C064AA">
      <w:pPr>
        <w:pStyle w:val="Heading2"/>
      </w:pPr>
      <w:r>
        <w:t>The</w:t>
      </w:r>
      <w:r w:rsidR="003C18E0">
        <w:t xml:space="preserve"> Awards Ceremony</w:t>
      </w:r>
      <w:r>
        <w:t xml:space="preserve"> </w:t>
      </w:r>
      <w:r w:rsidR="003C18E0">
        <w:t xml:space="preserve">will be </w:t>
      </w:r>
      <w:r w:rsidRPr="003C18E0" w:rsidR="003C18E0">
        <w:t>in</w:t>
      </w:r>
      <w:r w:rsidRPr="003C18E0" w:rsidR="00C10C51">
        <w:t xml:space="preserve"> the Harbourview </w:t>
      </w:r>
      <w:r w:rsidR="003C18E0">
        <w:t>H</w:t>
      </w:r>
      <w:r w:rsidRPr="003C18E0" w:rsidR="00C10C51">
        <w:t>all</w:t>
      </w:r>
      <w:r w:rsidRPr="003C18E0" w:rsidR="003C18E0">
        <w:t xml:space="preserve"> </w:t>
      </w:r>
      <w:r w:rsidRPr="003C18E0">
        <w:t xml:space="preserve">on </w:t>
      </w:r>
      <w:r>
        <w:t>the last scheduled day of racing,</w:t>
      </w:r>
      <w:r w:rsidRPr="003C18E0">
        <w:t xml:space="preserve"> </w:t>
      </w:r>
      <w:r w:rsidRPr="003C18E0" w:rsidR="003C18E0">
        <w:t>as soon as practical after racing.</w:t>
      </w:r>
    </w:p>
    <w:p w:rsidR="000257CB" w:rsidP="00150188" w:rsidRDefault="000257CB" w14:paraId="2BAC64AC" w14:textId="4DF5B20B">
      <w:pPr>
        <w:pStyle w:val="Heading1"/>
      </w:pPr>
      <w:r>
        <w:t>EQUIPMENT INSPECTION</w:t>
      </w:r>
    </w:p>
    <w:p w:rsidR="000257CB" w:rsidP="003C18E0" w:rsidRDefault="01E9F773" w14:paraId="5218E4EF" w14:textId="28C4513C">
      <w:pPr>
        <w:pStyle w:val="Heading2"/>
      </w:pPr>
      <w:r>
        <w:t xml:space="preserve">[NP] </w:t>
      </w:r>
      <w:r w:rsidRPr="00240B03" w:rsidR="00240B03">
        <w:t>RRS 78.1 is amended to add: When a class association does not exist or state measurements, the manufacturers specifications as delivered by the manufacturer will be considered as the standard</w:t>
      </w:r>
      <w:r>
        <w:t>.</w:t>
      </w:r>
    </w:p>
    <w:p w:rsidR="000257CB" w:rsidP="00150188" w:rsidRDefault="000257CB" w14:paraId="201375D3" w14:textId="3E891AE9">
      <w:pPr>
        <w:pStyle w:val="Heading1"/>
      </w:pPr>
      <w:r>
        <w:t>CLOTHING AND EQUIPMENT</w:t>
      </w:r>
    </w:p>
    <w:p w:rsidR="0023015A" w:rsidP="003C18E0" w:rsidRDefault="00053753" w14:paraId="792D518E" w14:textId="4212D9EB">
      <w:pPr>
        <w:pStyle w:val="Heading2"/>
      </w:pPr>
      <w:r>
        <w:t xml:space="preserve">[NP] </w:t>
      </w:r>
      <w:r w:rsidR="01E9F773">
        <w:t>RRS 40.1 (personal flotation devices) applies to all dinghy fleets</w:t>
      </w:r>
      <w:r w:rsidR="00F53C86">
        <w:t>, 2.4mR fleet</w:t>
      </w:r>
      <w:r w:rsidR="01E9F773">
        <w:t xml:space="preserve"> and the Viper 640 fleet.</w:t>
      </w:r>
    </w:p>
    <w:p w:rsidR="000257CB" w:rsidP="00150188" w:rsidRDefault="000257CB" w14:paraId="0A748CFF" w14:textId="19A6F143">
      <w:pPr>
        <w:pStyle w:val="Heading1"/>
      </w:pPr>
      <w:r>
        <w:t>VENUE</w:t>
      </w:r>
    </w:p>
    <w:p w:rsidR="000257CB" w:rsidP="003C18E0" w:rsidRDefault="01E9F773" w14:paraId="3451D7F2" w14:textId="75E22D12">
      <w:pPr>
        <w:pStyle w:val="Heading2"/>
      </w:pPr>
      <w:r>
        <w:t xml:space="preserve">A plan of the Nepean Sailing Club is available in the venue section of the </w:t>
      </w:r>
      <w:r w:rsidR="00F37F2E">
        <w:t>Regatta</w:t>
      </w:r>
      <w:r>
        <w:t xml:space="preserve"> website, and additional information is provided in the Appendix below.</w:t>
      </w:r>
    </w:p>
    <w:p w:rsidR="001A26D6" w:rsidP="003C18E0" w:rsidRDefault="01E9F773" w14:paraId="6ABF3A60" w14:textId="230C2020">
      <w:pPr>
        <w:pStyle w:val="Heading2"/>
      </w:pPr>
      <w:r>
        <w:t>NoR Addendum A shows the approximate location of the racing areas. The racing areas are on the Ottawa River (Lac Deschenes), north of the Nepean Sailing Club harbour.</w:t>
      </w:r>
    </w:p>
    <w:p w:rsidR="003B2E5D" w:rsidP="003C18E0" w:rsidRDefault="01E9F773" w14:paraId="6786D976" w14:textId="7A669A86">
      <w:pPr>
        <w:pStyle w:val="Heading2"/>
      </w:pPr>
      <w:r>
        <w:t>Assignment of fleets to racing areas will be specified in the Sailing Instructions.</w:t>
      </w:r>
    </w:p>
    <w:p w:rsidR="000257CB" w:rsidP="00150188" w:rsidRDefault="000257CB" w14:paraId="2F65F49F" w14:textId="66951DC2">
      <w:pPr>
        <w:pStyle w:val="Heading1"/>
      </w:pPr>
      <w:r>
        <w:t>COURSES</w:t>
      </w:r>
    </w:p>
    <w:p w:rsidR="00F21226" w:rsidP="003C18E0" w:rsidRDefault="01E9F773" w14:paraId="44C28121" w14:textId="5198F0FC">
      <w:pPr>
        <w:pStyle w:val="Heading2"/>
      </w:pPr>
      <w:r>
        <w:t>The courses will be around-the-buoys and will be specified in the Sailing Instructions.</w:t>
      </w:r>
    </w:p>
    <w:p w:rsidR="000257CB" w:rsidP="00150188" w:rsidRDefault="000257CB" w14:paraId="35F1898E" w14:textId="0AE73079">
      <w:pPr>
        <w:pStyle w:val="Heading1"/>
      </w:pPr>
      <w:r>
        <w:t>PENALTY SYSTEM</w:t>
      </w:r>
    </w:p>
    <w:p w:rsidR="000257CB" w:rsidP="003C18E0" w:rsidRDefault="01E9F773" w14:paraId="28ABB4C5" w14:textId="3F7243BD">
      <w:pPr>
        <w:pStyle w:val="Heading2"/>
      </w:pPr>
      <w:r>
        <w:t>For the Martin 16 fleet RRS 44.1 is changed so that the Two-Turns Penalty is replaced by the One-Turn Penalty.</w:t>
      </w:r>
    </w:p>
    <w:p w:rsidRPr="00872433" w:rsidR="00872433" w:rsidP="00872433" w:rsidRDefault="00872433" w14:paraId="1D9D7C02" w14:textId="609EBA5E">
      <w:pPr>
        <w:pStyle w:val="Heading1"/>
      </w:pPr>
      <w:r>
        <w:lastRenderedPageBreak/>
        <w:t>PROTESTS AND REQUESTS FOR REDRESS</w:t>
      </w:r>
    </w:p>
    <w:p w:rsidRPr="006F6683" w:rsidR="006F6683" w:rsidP="006F6683" w:rsidRDefault="006F6683" w14:paraId="2C9AEE96" w14:textId="2B5C0C56">
      <w:pPr>
        <w:pStyle w:val="Heading2"/>
      </w:pPr>
      <w:r>
        <w:t>The location of hearing</w:t>
      </w:r>
      <w:r w:rsidR="00054A95">
        <w:t>s</w:t>
      </w:r>
      <w:r>
        <w:t xml:space="preserve"> </w:t>
      </w:r>
      <w:r w:rsidR="00054A95">
        <w:t xml:space="preserve">of protests, requests for redress and RRS 69 hearings </w:t>
      </w:r>
      <w:r>
        <w:t>will be posted on the official noticeboard</w:t>
      </w:r>
      <w:r w:rsidR="00054A95">
        <w:t>.</w:t>
      </w:r>
    </w:p>
    <w:p w:rsidR="006F6683" w:rsidP="006F6683" w:rsidRDefault="01E9F773" w14:paraId="18AD221F" w14:textId="0E64E5F3">
      <w:pPr>
        <w:pStyle w:val="Heading2"/>
      </w:pPr>
      <w:r>
        <w:t xml:space="preserve">To </w:t>
      </w:r>
      <w:r w:rsidR="006F6683">
        <w:t xml:space="preserve">accommodate the </w:t>
      </w:r>
      <w:r>
        <w:t>COVID-19</w:t>
      </w:r>
      <w:r w:rsidR="006F6683">
        <w:t xml:space="preserve"> situation</w:t>
      </w:r>
      <w:r>
        <w:t xml:space="preserve">, hearings </w:t>
      </w:r>
      <w:r w:rsidR="00054A95">
        <w:t>may</w:t>
      </w:r>
      <w:r>
        <w:t xml:space="preserve"> be held using Zoom. Each boat shall ensure that she has access to a device capable of running the Zoom application during the protest period.</w:t>
      </w:r>
    </w:p>
    <w:p w:rsidRPr="00FA1AD9" w:rsidR="00FA1AD9" w:rsidP="00150188" w:rsidRDefault="00FA1AD9" w14:paraId="247B98E1" w14:textId="3AF130C0">
      <w:pPr>
        <w:pStyle w:val="Heading1"/>
      </w:pPr>
      <w:r>
        <w:t>SCORING</w:t>
      </w:r>
    </w:p>
    <w:p w:rsidR="000257CB" w:rsidP="003C18E0" w:rsidRDefault="01E9F773" w14:paraId="53325063" w14:textId="7D34935F">
      <w:pPr>
        <w:pStyle w:val="Heading2"/>
      </w:pPr>
      <w:r>
        <w:t>One race is required to be completed to constitute a series.</w:t>
      </w:r>
    </w:p>
    <w:p w:rsidR="000257CB" w:rsidP="003C18E0" w:rsidRDefault="01E9F773" w14:paraId="3590CE0D" w14:textId="6CBA688C">
      <w:pPr>
        <w:pStyle w:val="Heading2"/>
      </w:pPr>
      <w:r>
        <w:t>Appendix A.2.1 is amended by substitution of the first sentence by the following:</w:t>
      </w:r>
      <w:r w:rsidR="00E82360">
        <w:br/>
      </w:r>
      <w:r>
        <w:t>a) When fewer than 5 races have been completed, a boat’s series score will be the total of her race scores.</w:t>
      </w:r>
      <w:r w:rsidR="00E82360">
        <w:br/>
      </w:r>
      <w:r>
        <w:t>b) When from 5 to 7 races have been completed, a boat’s series score will be the total of her race scores excluding her worst score.</w:t>
      </w:r>
      <w:r w:rsidR="00E82360">
        <w:br/>
      </w:r>
      <w:r>
        <w:t>c) When 8 or more races have been completed, a boat’s series score will be the total of her race scores excluding her two worst scores.</w:t>
      </w:r>
    </w:p>
    <w:p w:rsidR="000257CB" w:rsidP="00150188" w:rsidRDefault="009600D2" w14:paraId="6829F45D" w14:textId="1E9AD839">
      <w:pPr>
        <w:pStyle w:val="Heading1"/>
      </w:pPr>
      <w:r>
        <w:t>SUPPORT PERSON</w:t>
      </w:r>
      <w:r w:rsidR="000257CB">
        <w:t xml:space="preserve"> VESSELS</w:t>
      </w:r>
    </w:p>
    <w:p w:rsidR="00011E7A" w:rsidP="003C18E0" w:rsidRDefault="01E9F773" w14:paraId="7D51EA61" w14:textId="61FA7035">
      <w:pPr>
        <w:pStyle w:val="Heading2"/>
      </w:pPr>
      <w:r>
        <w:t>[DP, NP] Support person vessels shall be declared to the Organizing Authority no later than 24 hours before the first scheduled race, and shall be marked with a flag provided by the Organizing Authority.</w:t>
      </w:r>
    </w:p>
    <w:p w:rsidR="000257CB" w:rsidP="00150188" w:rsidRDefault="000257CB" w14:paraId="3CB33A52" w14:textId="44F70727">
      <w:pPr>
        <w:pStyle w:val="Heading1"/>
      </w:pPr>
      <w:r>
        <w:t>CHARTERED OR LOANED BOATS</w:t>
      </w:r>
    </w:p>
    <w:p w:rsidR="000257CB" w:rsidP="003C18E0" w:rsidRDefault="00053753" w14:paraId="70A9C026" w14:textId="6CBEB81B">
      <w:pPr>
        <w:pStyle w:val="Heading2"/>
      </w:pPr>
      <w:r w:rsidRPr="00053753">
        <w:t xml:space="preserve">RRS G3 will apply, </w:t>
      </w:r>
      <w:r w:rsidR="009726A0">
        <w:t xml:space="preserve">provided the </w:t>
      </w:r>
      <w:r w:rsidR="01E9F773">
        <w:t xml:space="preserve">Principal Race Officer has approved her sail identification before the first race. </w:t>
      </w:r>
    </w:p>
    <w:p w:rsidRPr="001109D1" w:rsidR="000257CB" w:rsidP="00150188" w:rsidRDefault="000257CB" w14:paraId="3B3D5336" w14:textId="78F7572B">
      <w:pPr>
        <w:pStyle w:val="Heading1"/>
      </w:pPr>
      <w:r w:rsidRPr="001109D1">
        <w:t>BERTHING</w:t>
      </w:r>
    </w:p>
    <w:p w:rsidRPr="003F435B" w:rsidR="003F435B" w:rsidP="001109D1" w:rsidRDefault="01E9F773" w14:paraId="75289FE9" w14:textId="14BEF133">
      <w:pPr>
        <w:pStyle w:val="Heading2"/>
      </w:pPr>
      <w:r>
        <w:t>[</w:t>
      </w:r>
      <w:r w:rsidR="001109D1">
        <w:t xml:space="preserve">DP, </w:t>
      </w:r>
      <w:r>
        <w:t xml:space="preserve">NP] </w:t>
      </w:r>
      <w:r w:rsidR="000F34B9">
        <w:t>On each day that she races</w:t>
      </w:r>
      <w:r w:rsidR="00C01C84">
        <w:t xml:space="preserve"> or intends to race</w:t>
      </w:r>
      <w:r w:rsidR="000F34B9">
        <w:t xml:space="preserve">, a </w:t>
      </w:r>
      <w:r w:rsidR="001109D1">
        <w:t>boat shall launch from and re</w:t>
      </w:r>
      <w:r w:rsidR="009726A0">
        <w:t xml:space="preserve">turn to the Nepean Sailing Club. Boats from </w:t>
      </w:r>
      <w:r w:rsidRPr="00ED446B" w:rsidR="009726A0">
        <w:t>CVGR or BYC</w:t>
      </w:r>
      <w:r w:rsidR="00ED446B">
        <w:t xml:space="preserve"> </w:t>
      </w:r>
      <w:r w:rsidR="007620DD">
        <w:t>are</w:t>
      </w:r>
      <w:bookmarkStart w:name="_GoBack" w:id="0"/>
      <w:bookmarkEnd w:id="0"/>
      <w:r w:rsidR="00ED446B">
        <w:t xml:space="preserve"> be exempt from this rule.</w:t>
      </w:r>
    </w:p>
    <w:p w:rsidR="0043574E" w:rsidP="003C18E0" w:rsidRDefault="01E9F773" w14:paraId="6550E8E3" w14:textId="7700F8E2">
      <w:pPr>
        <w:pStyle w:val="Heading2"/>
      </w:pPr>
      <w:r>
        <w:t>[DP, NP] Boats and their trailers shall be kept in their assigned places while at the Nepean Sailing Club.</w:t>
      </w:r>
    </w:p>
    <w:p w:rsidR="000257CB" w:rsidP="00150188" w:rsidRDefault="000257CB" w14:paraId="03636BAD" w14:textId="3E0D7E1B">
      <w:pPr>
        <w:pStyle w:val="Heading1"/>
      </w:pPr>
      <w:r>
        <w:t>HAUL-OUT RESTRICTIONS</w:t>
      </w:r>
    </w:p>
    <w:p w:rsidR="000257CB" w:rsidP="003C18E0" w:rsidRDefault="01E9F773" w14:paraId="18268E50" w14:textId="37859BC0">
      <w:pPr>
        <w:pStyle w:val="Heading2"/>
      </w:pPr>
      <w:r>
        <w:t>[</w:t>
      </w:r>
      <w:r w:rsidR="001109D1">
        <w:t>DP, NP</w:t>
      </w:r>
      <w:r>
        <w:t xml:space="preserve">] Keelboats shall not be hauled out during the </w:t>
      </w:r>
      <w:r w:rsidR="00F37F2E">
        <w:t>Regatta</w:t>
      </w:r>
      <w:r>
        <w:t xml:space="preserve"> except with and according to the terms of prior written permission of the Principal Race Officer.</w:t>
      </w:r>
    </w:p>
    <w:p w:rsidR="00762B36" w:rsidP="00150188" w:rsidRDefault="00762B36" w14:paraId="64D283E2" w14:textId="5F6E26E6">
      <w:pPr>
        <w:pStyle w:val="Heading1"/>
      </w:pPr>
      <w:r>
        <w:t>DATA PROTECTION</w:t>
      </w:r>
    </w:p>
    <w:p w:rsidRPr="00762B36" w:rsidR="00762B36" w:rsidP="003C18E0" w:rsidRDefault="01E9F773" w14:paraId="1FD73786" w14:textId="17292508">
      <w:pPr>
        <w:pStyle w:val="Heading2"/>
      </w:pPr>
      <w:r>
        <w:t xml:space="preserve">Personal information will be managed according to the Privacy Policy of the Nepean Sailing Club. This policy is available at </w:t>
      </w:r>
      <w:hyperlink r:id="rId10">
        <w:r w:rsidRPr="01E9F773">
          <w:rPr>
            <w:rStyle w:val="Hyperlink"/>
          </w:rPr>
          <w:t>https://nsc.ca/web2/members/policies/</w:t>
        </w:r>
      </w:hyperlink>
      <w:r>
        <w:t>.</w:t>
      </w:r>
    </w:p>
    <w:p w:rsidRPr="00FC24B6" w:rsidR="00AB0DD5" w:rsidP="00150188" w:rsidRDefault="00AB0DD5" w14:paraId="66E1E8D3" w14:textId="77777777">
      <w:pPr>
        <w:pStyle w:val="Heading1"/>
      </w:pPr>
      <w:r w:rsidRPr="00FC24B6">
        <w:lastRenderedPageBreak/>
        <w:t>DISCLAIMER OF LIABILITY</w:t>
      </w:r>
    </w:p>
    <w:p w:rsidR="00AB0DD5" w:rsidP="003C18E0" w:rsidRDefault="01E9F773" w14:paraId="03ADCA3A" w14:textId="57DA8F71">
      <w:pPr>
        <w:pStyle w:val="Heading2"/>
      </w:pPr>
      <w:r>
        <w:t xml:space="preserve">Sailing is an activity that has an inherent risk of damage and injury. Competitors participate in this </w:t>
      </w:r>
      <w:r w:rsidR="00F37F2E">
        <w:t>Regatta</w:t>
      </w:r>
      <w:r>
        <w:t xml:space="preserve"> entirely at their own risk. See RRS 3, Decision to Race. The Organizing Authority will not accept any liability for material damage or personal injury or death sustained in conjunction with or prior to, during, or after the </w:t>
      </w:r>
      <w:r w:rsidR="00F37F2E">
        <w:t>Regatta</w:t>
      </w:r>
      <w:r>
        <w:t xml:space="preserve">. By participating in the </w:t>
      </w:r>
      <w:r w:rsidR="00F37F2E">
        <w:t>Regatta</w:t>
      </w:r>
      <w:r>
        <w:t>, each competitor agrees to release the organizers from any and all liability to the fullest extent permitted by law.</w:t>
      </w:r>
    </w:p>
    <w:p w:rsidRPr="006F7803" w:rsidR="00AB0DD5" w:rsidP="003C18E0" w:rsidRDefault="01E9F773" w14:paraId="3D33C69F" w14:textId="690E9DCA">
      <w:pPr>
        <w:pStyle w:val="Heading2"/>
      </w:pPr>
      <w:r>
        <w:t xml:space="preserve">Each competitor is required to submit a signed waiver of liability as a condition of entry. For competitors under the age of 18, the waiver must be signed by their parent or guardian.  The waivers should be read and understood in advance of registration and payment. The waivers are available at the </w:t>
      </w:r>
      <w:r w:rsidR="00F37F2E">
        <w:t>Regatta</w:t>
      </w:r>
      <w:r>
        <w:t xml:space="preserve"> website.</w:t>
      </w:r>
    </w:p>
    <w:p w:rsidR="000257CB" w:rsidP="00150188" w:rsidRDefault="000257CB" w14:paraId="731D6730" w14:textId="7588994B">
      <w:pPr>
        <w:pStyle w:val="Heading1"/>
      </w:pPr>
      <w:r>
        <w:t>INSURANCE</w:t>
      </w:r>
    </w:p>
    <w:p w:rsidR="00311EAE" w:rsidP="003C18E0" w:rsidRDefault="00053753" w14:paraId="0908916A" w14:textId="3B971C83">
      <w:pPr>
        <w:pStyle w:val="Heading2"/>
      </w:pPr>
      <w:r>
        <w:t>[NP]</w:t>
      </w:r>
      <w:r w:rsidR="01E9F773">
        <w:t>Each boat shall carry valid third-party liability insurance with a minimum cover of $</w:t>
      </w:r>
      <w:r w:rsidR="00FC7C35">
        <w:t>1</w:t>
      </w:r>
      <w:r w:rsidR="01E9F773">
        <w:t>,000,000 per incident or the equivalent.</w:t>
      </w:r>
    </w:p>
    <w:p w:rsidRPr="00E532E2" w:rsidR="000257CB" w:rsidP="00150188" w:rsidRDefault="000257CB" w14:paraId="5DAED642" w14:textId="146DD766">
      <w:pPr>
        <w:pStyle w:val="Heading1"/>
      </w:pPr>
      <w:r w:rsidRPr="00E532E2">
        <w:t>PRIZES</w:t>
      </w:r>
    </w:p>
    <w:p w:rsidR="00AA43EB" w:rsidP="003C18E0" w:rsidRDefault="70443DC9" w14:paraId="2843F7A9" w14:textId="4D91ADB3">
      <w:pPr>
        <w:pStyle w:val="Heading2"/>
      </w:pPr>
      <w:r>
        <w:t>Prizes will be awarded for 1st</w:t>
      </w:r>
      <w:r w:rsidR="00E532E2">
        <w:t xml:space="preserve">, </w:t>
      </w:r>
      <w:r>
        <w:t xml:space="preserve">2nd </w:t>
      </w:r>
      <w:r w:rsidR="00E532E2">
        <w:t xml:space="preserve">and 3rd </w:t>
      </w:r>
      <w:r>
        <w:t>place boats in each fleet.</w:t>
      </w:r>
    </w:p>
    <w:p w:rsidRPr="00FC24B6" w:rsidR="008E1D44" w:rsidP="00150188" w:rsidRDefault="008E1D44" w14:paraId="226CEFA5" w14:textId="77777777">
      <w:pPr>
        <w:pStyle w:val="Heading1"/>
      </w:pPr>
      <w:r w:rsidRPr="00FC24B6">
        <w:t>CONSENT TO USE NAME AND LIKENESS</w:t>
      </w:r>
    </w:p>
    <w:p w:rsidR="008E1D44" w:rsidP="00E532E2" w:rsidRDefault="01E9F773" w14:paraId="48324297" w14:textId="3453CAE8">
      <w:pPr>
        <w:pStyle w:val="Heading2"/>
      </w:pPr>
      <w:r>
        <w:t xml:space="preserve">By entering the </w:t>
      </w:r>
      <w:r w:rsidR="00F37F2E">
        <w:t>Regatta</w:t>
      </w:r>
      <w:r>
        <w:t xml:space="preserve">, competitors accept that they may be photographed and/or video-recorded participating in the </w:t>
      </w:r>
      <w:r w:rsidR="00F37F2E">
        <w:t>Regatta</w:t>
      </w:r>
      <w:r>
        <w:t xml:space="preserve"> and/or using club facilities and they consent to the taking of such images and to the use, reuse, publication and republication of such images in any media, in conjunction with the competitors name or not, without compensation and without the competitors approval of such images or any use thereof.</w:t>
      </w:r>
    </w:p>
    <w:p w:rsidRPr="00FC24B6" w:rsidR="008E1D44" w:rsidP="00150188" w:rsidRDefault="008E1D44" w14:paraId="4B3176CB" w14:textId="77777777">
      <w:pPr>
        <w:pStyle w:val="Heading1"/>
      </w:pPr>
      <w:r w:rsidRPr="00FC24B6">
        <w:t>FURTHER INFORMATION</w:t>
      </w:r>
    </w:p>
    <w:p w:rsidRPr="000C5F9B" w:rsidR="00D03933" w:rsidP="00CC7D2D" w:rsidRDefault="01E9F773" w14:paraId="352838B8" w14:textId="563EE174">
      <w:pPr>
        <w:rPr>
          <w:rStyle w:val="Emphasis"/>
        </w:rPr>
      </w:pPr>
      <w:r w:rsidRPr="00064455">
        <w:t>For further information please contact:</w:t>
      </w:r>
      <w:r w:rsidR="00CC7D2D">
        <w:br/>
      </w:r>
      <w:r w:rsidR="00CC7D2D">
        <w:br/>
      </w:r>
      <w:r w:rsidR="00E532E2">
        <w:rPr>
          <w:lang w:val="en-GB"/>
        </w:rPr>
        <w:t>Ted Ceelen and Scott Murphy</w:t>
      </w:r>
      <w:r w:rsidRPr="01E9F773">
        <w:rPr>
          <w:lang w:val="en-GB"/>
        </w:rPr>
        <w:t xml:space="preserve"> </w:t>
      </w:r>
      <w:r w:rsidR="008E1D44">
        <w:br/>
      </w:r>
      <w:r w:rsidRPr="01E9F773">
        <w:rPr>
          <w:lang w:val="en-GB"/>
        </w:rPr>
        <w:t>Chair</w:t>
      </w:r>
      <w:r w:rsidR="00E532E2">
        <w:rPr>
          <w:lang w:val="en-GB"/>
        </w:rPr>
        <w:t>s</w:t>
      </w:r>
      <w:r w:rsidRPr="01E9F773">
        <w:rPr>
          <w:lang w:val="en-GB"/>
        </w:rPr>
        <w:t xml:space="preserve">, Nepean One Design </w:t>
      </w:r>
      <w:r w:rsidR="008E70A8">
        <w:rPr>
          <w:lang w:val="en-GB"/>
        </w:rPr>
        <w:t>Regatta</w:t>
      </w:r>
      <w:r w:rsidR="008E1D44">
        <w:br/>
      </w:r>
      <w:r w:rsidRPr="01E9F773">
        <w:rPr>
          <w:lang w:val="en-GB"/>
        </w:rPr>
        <w:t>email: nod-chair@nsc.ca</w:t>
      </w:r>
      <w:r w:rsidR="008E1D44">
        <w:br/>
      </w:r>
      <w:r w:rsidR="008E1D44">
        <w:br/>
      </w:r>
      <w:r w:rsidRPr="01E9F773">
        <w:rPr>
          <w:lang w:val="en-GB"/>
        </w:rPr>
        <w:t>Nepean Sailing Club</w:t>
      </w:r>
      <w:r w:rsidR="008E1D44">
        <w:br/>
      </w:r>
      <w:r w:rsidRPr="01E9F773">
        <w:rPr>
          <w:lang w:val="en-GB"/>
        </w:rPr>
        <w:t>3259 Carling Avenue,</w:t>
      </w:r>
      <w:r w:rsidR="008E1D44">
        <w:br/>
      </w:r>
      <w:r w:rsidRPr="01E9F773">
        <w:rPr>
          <w:lang w:val="en-GB"/>
        </w:rPr>
        <w:t>Ottawa, ON K2H 1A6, Canada</w:t>
      </w:r>
      <w:r w:rsidR="008E1D44">
        <w:br/>
      </w:r>
      <w:r w:rsidRPr="01E9F773">
        <w:rPr>
          <w:lang w:val="en-GB"/>
        </w:rPr>
        <w:t>+1 613-829-6462 (Main Office)</w:t>
      </w:r>
    </w:p>
    <w:p w:rsidR="00D03933" w:rsidP="00150188" w:rsidRDefault="00D03933" w14:paraId="72543E0A" w14:textId="38B843F5">
      <w:pPr>
        <w:pStyle w:val="Heading1"/>
        <w:rPr>
          <w:lang w:val="en-GB"/>
        </w:rPr>
      </w:pPr>
      <w:r>
        <w:rPr>
          <w:lang w:val="en-GB"/>
        </w:rPr>
        <w:lastRenderedPageBreak/>
        <w:t xml:space="preserve">ADDENDUM </w:t>
      </w:r>
      <w:r w:rsidR="00A509F9">
        <w:rPr>
          <w:lang w:val="en-GB"/>
        </w:rPr>
        <w:t>A</w:t>
      </w:r>
      <w:r>
        <w:rPr>
          <w:lang w:val="en-GB"/>
        </w:rPr>
        <w:t>: RACING AREAS</w:t>
      </w:r>
    </w:p>
    <w:p w:rsidR="00533C84" w:rsidP="00150188" w:rsidRDefault="00C70DAC" w14:paraId="1013DDF5" w14:textId="3ABD042C">
      <w:pPr>
        <w:rPr>
          <w:lang w:val="en-GB"/>
        </w:rPr>
      </w:pPr>
      <w:r w:rsidRPr="00C70DAC">
        <w:rPr>
          <w:noProof/>
          <w:lang w:eastAsia="en-CA"/>
        </w:rPr>
        <w:drawing>
          <wp:inline distT="0" distB="0" distL="0" distR="0" wp14:anchorId="541DD52A" wp14:editId="41611B3C">
            <wp:extent cx="4531360" cy="330274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4539462" cy="3308654"/>
                    </a:xfrm>
                    <a:prstGeom prst="rect">
                      <a:avLst/>
                    </a:prstGeom>
                  </pic:spPr>
                </pic:pic>
              </a:graphicData>
            </a:graphic>
          </wp:inline>
        </w:drawing>
      </w:r>
    </w:p>
    <w:p w:rsidR="00874B43" w:rsidRDefault="00874B43" w14:paraId="0055DB1D" w14:textId="78C3A233">
      <w:pPr>
        <w:keepLines w:val="0"/>
        <w:spacing w:before="0" w:after="0"/>
        <w:rPr>
          <w:lang w:val="en-GB"/>
        </w:rPr>
      </w:pPr>
      <w:r>
        <w:rPr>
          <w:lang w:val="en-GB"/>
        </w:rPr>
        <w:br w:type="page"/>
      </w:r>
    </w:p>
    <w:p w:rsidR="00447971" w:rsidP="004D7959" w:rsidRDefault="0088621B" w14:paraId="3FC1FE7A" w14:textId="48C5FCDC">
      <w:pPr>
        <w:pStyle w:val="Heading1"/>
        <w:numPr>
          <w:ilvl w:val="0"/>
          <w:numId w:val="0"/>
        </w:numPr>
        <w:rPr>
          <w:lang w:val="en-GB"/>
        </w:rPr>
      </w:pPr>
      <w:r>
        <w:rPr>
          <w:lang w:val="en-GB"/>
        </w:rPr>
        <w:lastRenderedPageBreak/>
        <w:t xml:space="preserve">ADDITIONAL </w:t>
      </w:r>
      <w:r w:rsidR="00E5468B">
        <w:rPr>
          <w:lang w:val="en-GB"/>
        </w:rPr>
        <w:t xml:space="preserve">USEFUL </w:t>
      </w:r>
      <w:r w:rsidR="003D17EB">
        <w:rPr>
          <w:lang w:val="en-GB"/>
        </w:rPr>
        <w:t>INFORMATION</w:t>
      </w:r>
    </w:p>
    <w:p w:rsidR="00015A33" w:rsidP="004D7959" w:rsidRDefault="01E9F773" w14:paraId="721DD639" w14:textId="68E473D4">
      <w:pPr>
        <w:pStyle w:val="Heading2"/>
        <w:numPr>
          <w:ilvl w:val="1"/>
          <w:numId w:val="0"/>
        </w:numPr>
        <w:rPr>
          <w:lang w:val="en-GB"/>
        </w:rPr>
      </w:pPr>
      <w:r w:rsidRPr="00E532E2">
        <w:rPr>
          <w:lang w:val="en-GB"/>
        </w:rPr>
        <w:t>COVID-19</w:t>
      </w:r>
    </w:p>
    <w:p w:rsidRPr="00743137" w:rsidR="00743137" w:rsidP="00743137" w:rsidRDefault="70443DC9" w14:paraId="249575D1" w14:textId="13DE67C0">
      <w:pPr>
        <w:rPr>
          <w:lang w:val="en-GB"/>
        </w:rPr>
      </w:pPr>
      <w:r w:rsidRPr="70443DC9">
        <w:rPr>
          <w:lang w:val="en-GB"/>
        </w:rPr>
        <w:t xml:space="preserve">The Nepean Sailing Club must comply with Provincial and Municipal directions on COVID related restrictions. The </w:t>
      </w:r>
      <w:r w:rsidR="00F37F2E">
        <w:rPr>
          <w:lang w:val="en-GB"/>
        </w:rPr>
        <w:t>Regatta</w:t>
      </w:r>
      <w:r w:rsidRPr="70443DC9">
        <w:rPr>
          <w:lang w:val="en-GB"/>
        </w:rPr>
        <w:t xml:space="preserve"> will be cancelled if the relevant COVID related restrictions reach a level such that it is unsafe to hold the </w:t>
      </w:r>
      <w:r w:rsidR="00F37F2E">
        <w:rPr>
          <w:lang w:val="en-GB"/>
        </w:rPr>
        <w:t>Regatta</w:t>
      </w:r>
      <w:r w:rsidR="00F65CC1">
        <w:rPr>
          <w:lang w:val="en-GB"/>
        </w:rPr>
        <w:t>,</w:t>
      </w:r>
      <w:r w:rsidRPr="70443DC9">
        <w:rPr>
          <w:lang w:val="en-GB"/>
        </w:rPr>
        <w:t xml:space="preserve"> at any time in the period </w:t>
      </w:r>
      <w:r w:rsidR="00827927">
        <w:rPr>
          <w:lang w:val="en-GB"/>
        </w:rPr>
        <w:t>starting 2 weeks before the Regatta</w:t>
      </w:r>
      <w:r w:rsidRPr="70443DC9">
        <w:rPr>
          <w:lang w:val="en-GB"/>
        </w:rPr>
        <w:t xml:space="preserve">. The current COVID related restriction information is available at </w:t>
      </w:r>
      <w:hyperlink r:id="rId13">
        <w:r w:rsidRPr="70443DC9">
          <w:rPr>
            <w:rStyle w:val="Hyperlink"/>
            <w:lang w:val="en-GB"/>
          </w:rPr>
          <w:t>https://www.ontario.ca/page/emergency-information</w:t>
        </w:r>
      </w:hyperlink>
      <w:r w:rsidRPr="70443DC9">
        <w:rPr>
          <w:lang w:val="en-GB"/>
        </w:rPr>
        <w:t>.</w:t>
      </w:r>
    </w:p>
    <w:p w:rsidRPr="00743137" w:rsidR="00743137" w:rsidP="00743137" w:rsidRDefault="00743137" w14:paraId="14D59DDB" w14:textId="6E626F58">
      <w:pPr>
        <w:rPr>
          <w:lang w:val="en-GB"/>
        </w:rPr>
      </w:pPr>
      <w:r>
        <w:rPr>
          <w:lang w:val="en-GB"/>
        </w:rPr>
        <w:t>The Nepean Sailing Club</w:t>
      </w:r>
      <w:r w:rsidRPr="00743137">
        <w:rPr>
          <w:lang w:val="en-GB"/>
        </w:rPr>
        <w:t xml:space="preserve"> will ensure </w:t>
      </w:r>
      <w:r>
        <w:rPr>
          <w:lang w:val="en-GB"/>
        </w:rPr>
        <w:t xml:space="preserve">that </w:t>
      </w:r>
      <w:r w:rsidRPr="00743137">
        <w:rPr>
          <w:lang w:val="en-GB"/>
        </w:rPr>
        <w:t xml:space="preserve">registered competitors are advised at the earliest opportunity </w:t>
      </w:r>
      <w:r w:rsidR="0007183D">
        <w:rPr>
          <w:lang w:val="en-GB"/>
        </w:rPr>
        <w:t xml:space="preserve">if the </w:t>
      </w:r>
      <w:r w:rsidR="00F37F2E">
        <w:rPr>
          <w:lang w:val="en-GB"/>
        </w:rPr>
        <w:t>Regatta</w:t>
      </w:r>
      <w:r w:rsidR="0007183D">
        <w:rPr>
          <w:lang w:val="en-GB"/>
        </w:rPr>
        <w:t xml:space="preserve"> is</w:t>
      </w:r>
      <w:r w:rsidRPr="00743137">
        <w:rPr>
          <w:lang w:val="en-GB"/>
        </w:rPr>
        <w:t xml:space="preserve"> cancelled due to a change in COVID restrictions.</w:t>
      </w:r>
    </w:p>
    <w:p w:rsidR="00743137" w:rsidP="00743137" w:rsidRDefault="01E9F773" w14:paraId="3AEEAC3F" w14:textId="1E0D6881">
      <w:pPr>
        <w:rPr>
          <w:lang w:val="en-GB"/>
        </w:rPr>
      </w:pPr>
      <w:r w:rsidRPr="01E9F773">
        <w:rPr>
          <w:lang w:val="en-GB"/>
        </w:rPr>
        <w:t xml:space="preserve">The Nepean Sailing Club COVID-19 Plan and Procedures and COVID-19 Code of Conduct apply to everyone, including visitors, family members, competitors, support persons and officials. The documents are available at </w:t>
      </w:r>
      <w:hyperlink r:id="rId14">
        <w:r w:rsidRPr="01E9F773">
          <w:rPr>
            <w:rStyle w:val="Hyperlink"/>
            <w:lang w:val="en-GB"/>
          </w:rPr>
          <w:t>https://nsc.ca/web2/covid-19/</w:t>
        </w:r>
      </w:hyperlink>
      <w:r w:rsidRPr="01E9F773">
        <w:rPr>
          <w:lang w:val="en-GB"/>
        </w:rPr>
        <w:t>.</w:t>
      </w:r>
    </w:p>
    <w:p w:rsidR="00183585" w:rsidP="004D7959" w:rsidRDefault="00971610" w14:paraId="0379EC9F" w14:textId="50F8A036">
      <w:pPr>
        <w:pStyle w:val="Heading2"/>
        <w:numPr>
          <w:ilvl w:val="0"/>
          <w:numId w:val="0"/>
        </w:numPr>
        <w:rPr>
          <w:lang w:val="en-GB"/>
        </w:rPr>
      </w:pPr>
      <w:r>
        <w:rPr>
          <w:lang w:val="en-GB"/>
        </w:rPr>
        <w:t>FACILITIES</w:t>
      </w:r>
    </w:p>
    <w:p w:rsidRPr="00447971" w:rsidR="00015A33" w:rsidP="00183585" w:rsidRDefault="00015A33" w14:paraId="306A14ED" w14:textId="7E496848">
      <w:pPr>
        <w:rPr>
          <w:lang w:val="en-GB"/>
        </w:rPr>
      </w:pPr>
      <w:r w:rsidRPr="00447971">
        <w:rPr>
          <w:lang w:val="en-GB"/>
        </w:rPr>
        <w:t xml:space="preserve">More information about the Nepean Sailing Club and its facilities is available at the venue section of the </w:t>
      </w:r>
      <w:r w:rsidR="00F37F2E">
        <w:rPr>
          <w:lang w:val="en-GB"/>
        </w:rPr>
        <w:t>Regatta</w:t>
      </w:r>
      <w:r w:rsidRPr="00447971">
        <w:rPr>
          <w:lang w:val="en-GB"/>
        </w:rPr>
        <w:t xml:space="preserve"> website.</w:t>
      </w:r>
    </w:p>
    <w:p w:rsidR="00447971" w:rsidP="00447971" w:rsidRDefault="00447971" w14:paraId="21350F18" w14:textId="101498D3">
      <w:pPr>
        <w:rPr>
          <w:lang w:val="en-GB"/>
        </w:rPr>
      </w:pPr>
      <w:r w:rsidRPr="00447971">
        <w:rPr>
          <w:lang w:val="en-GB"/>
        </w:rPr>
        <w:t>Boats should plan sufficient time to reach their racing area. The most distant racing area is approximately 2.5 nautical miles from the Nepean Sailing Club.</w:t>
      </w:r>
    </w:p>
    <w:p w:rsidR="00911C9D" w:rsidP="00911C9D" w:rsidRDefault="00911C9D" w14:paraId="2AE41C69" w14:textId="058DDF9B">
      <w:pPr>
        <w:rPr>
          <w:lang w:val="en-GB"/>
        </w:rPr>
      </w:pPr>
      <w:r w:rsidRPr="00911C9D">
        <w:rPr>
          <w:lang w:val="en-GB"/>
        </w:rPr>
        <w:t>Attendees are advised to obey City of Ottawa rules in the public parking area. Parking on any grass verge is forbidden by City of Ottawa rules</w:t>
      </w:r>
      <w:r w:rsidR="00EA5134">
        <w:rPr>
          <w:lang w:val="en-GB"/>
        </w:rPr>
        <w:t xml:space="preserve"> and the City may issue parking tickets</w:t>
      </w:r>
      <w:r w:rsidRPr="00911C9D">
        <w:rPr>
          <w:lang w:val="en-GB"/>
        </w:rPr>
        <w:t>. Immediately upon arrival, visitors are advised to consult a member of the organizing committee or the Nepean Sailing Club staff to verify that they are properly parked.</w:t>
      </w:r>
    </w:p>
    <w:p w:rsidRPr="00911C9D" w:rsidR="006F5CE1" w:rsidP="00911C9D" w:rsidRDefault="006F5CE1" w14:paraId="4B7C7751" w14:textId="33AB1D31">
      <w:pPr>
        <w:rPr>
          <w:lang w:val="en-GB"/>
        </w:rPr>
      </w:pPr>
      <w:r>
        <w:t xml:space="preserve">Boats and their trailers may be kept at the Nepean Sailing Club, from 2 days before the </w:t>
      </w:r>
      <w:r w:rsidR="00F37F2E">
        <w:t>Regatta</w:t>
      </w:r>
      <w:r>
        <w:t xml:space="preserve"> to 1 day after the </w:t>
      </w:r>
      <w:r w:rsidR="00F37F2E">
        <w:t>Regatta</w:t>
      </w:r>
      <w:r>
        <w:t>, without charge.</w:t>
      </w:r>
    </w:p>
    <w:p w:rsidRPr="00911C9D" w:rsidR="00404C8A" w:rsidP="00404C8A" w:rsidRDefault="00404C8A" w14:paraId="534E90DA" w14:textId="77777777">
      <w:pPr>
        <w:rPr>
          <w:lang w:val="en-GB"/>
        </w:rPr>
      </w:pPr>
      <w:r w:rsidRPr="00911C9D">
        <w:rPr>
          <w:lang w:val="en-GB"/>
        </w:rPr>
        <w:t>Empty trailers may be required to park in the public parking area outside the fenced yard. Boats are advised to bring a trailer lock.</w:t>
      </w:r>
    </w:p>
    <w:p w:rsidRPr="00911C9D" w:rsidR="00911C9D" w:rsidP="00911C9D" w:rsidRDefault="00911C9D" w14:paraId="3798F735" w14:textId="77777777">
      <w:pPr>
        <w:rPr>
          <w:lang w:val="en-GB"/>
        </w:rPr>
      </w:pPr>
      <w:r w:rsidRPr="00911C9D">
        <w:rPr>
          <w:lang w:val="en-GB"/>
        </w:rPr>
        <w:t>Keelboats may be required to raft in the harbour. Keelboats are advised to bring sufficient fenders and mooring lines.</w:t>
      </w:r>
    </w:p>
    <w:p w:rsidR="00814E87" w:rsidP="004D7959" w:rsidRDefault="00814E87" w14:paraId="527DF14E" w14:textId="45E0011D">
      <w:pPr>
        <w:pStyle w:val="Heading2"/>
        <w:numPr>
          <w:ilvl w:val="0"/>
          <w:numId w:val="0"/>
        </w:numPr>
        <w:rPr>
          <w:lang w:val="en-GB"/>
        </w:rPr>
      </w:pPr>
      <w:r>
        <w:rPr>
          <w:lang w:val="en-GB"/>
        </w:rPr>
        <w:t>SOCIAL</w:t>
      </w:r>
    </w:p>
    <w:p w:rsidR="00447971" w:rsidP="00447971" w:rsidRDefault="01E9F773" w14:paraId="4C166261" w14:textId="5631E06F">
      <w:pPr>
        <w:rPr>
          <w:lang w:val="en-GB"/>
        </w:rPr>
      </w:pPr>
      <w:r w:rsidRPr="01E9F773">
        <w:rPr>
          <w:lang w:val="en-GB"/>
        </w:rPr>
        <w:t xml:space="preserve"> Details regarding the </w:t>
      </w:r>
      <w:r w:rsidR="00F37F2E">
        <w:rPr>
          <w:lang w:val="en-GB"/>
        </w:rPr>
        <w:t>Regatta</w:t>
      </w:r>
      <w:r w:rsidRPr="01E9F773">
        <w:rPr>
          <w:lang w:val="en-GB"/>
        </w:rPr>
        <w:t xml:space="preserve"> dinner on Saturday night will be posted to the </w:t>
      </w:r>
      <w:r w:rsidR="00F37F2E">
        <w:rPr>
          <w:lang w:val="en-GB"/>
        </w:rPr>
        <w:t>Regatta</w:t>
      </w:r>
      <w:r w:rsidRPr="01E9F773">
        <w:rPr>
          <w:lang w:val="en-GB"/>
        </w:rPr>
        <w:t xml:space="preserve"> website.</w:t>
      </w:r>
    </w:p>
    <w:p w:rsidRPr="00447971" w:rsidR="00015A33" w:rsidP="00447971" w:rsidRDefault="00837A81" w14:paraId="79758FCE" w14:textId="6D3B50A4">
      <w:pPr>
        <w:rPr>
          <w:lang w:val="en-GB"/>
        </w:rPr>
      </w:pPr>
      <w:r w:rsidRPr="712D0746" w:rsidR="712D0746">
        <w:rPr>
          <w:lang w:val="en-GB"/>
        </w:rPr>
        <w:t>Tickets for the Regatta dinner must be pre-purchased by the registration cut-off date posted on the Regatta website.</w:t>
      </w:r>
    </w:p>
    <w:p w:rsidRPr="00447971" w:rsidR="00015A33" w:rsidP="00447971" w:rsidRDefault="00015A33" w14:paraId="33B08CCC" w14:textId="6A982E7A">
      <w:pPr>
        <w:rPr>
          <w:lang w:val="en-GB"/>
        </w:rPr>
      </w:pPr>
      <w:r w:rsidRPr="00447971">
        <w:rPr>
          <w:lang w:val="en-GB"/>
        </w:rPr>
        <w:t xml:space="preserve">Other </w:t>
      </w:r>
      <w:r w:rsidR="00447971">
        <w:rPr>
          <w:lang w:val="en-GB"/>
        </w:rPr>
        <w:t xml:space="preserve">food </w:t>
      </w:r>
      <w:r w:rsidRPr="00447971">
        <w:rPr>
          <w:lang w:val="en-GB"/>
        </w:rPr>
        <w:t xml:space="preserve">services </w:t>
      </w:r>
      <w:r w:rsidR="00743137">
        <w:rPr>
          <w:lang w:val="en-GB"/>
        </w:rPr>
        <w:t xml:space="preserve">at the Nepean Sailing Club Galley </w:t>
      </w:r>
      <w:r w:rsidRPr="00447971">
        <w:rPr>
          <w:lang w:val="en-GB"/>
        </w:rPr>
        <w:t xml:space="preserve">on the Saturday </w:t>
      </w:r>
      <w:r w:rsidR="00404C8A">
        <w:rPr>
          <w:lang w:val="en-GB"/>
        </w:rPr>
        <w:t xml:space="preserve">of the </w:t>
      </w:r>
      <w:r w:rsidR="00F37F2E">
        <w:rPr>
          <w:lang w:val="en-GB"/>
        </w:rPr>
        <w:t>Regatta</w:t>
      </w:r>
      <w:r w:rsidR="00404C8A">
        <w:rPr>
          <w:lang w:val="en-GB"/>
        </w:rPr>
        <w:t xml:space="preserve"> </w:t>
      </w:r>
      <w:r w:rsidRPr="00447971">
        <w:rPr>
          <w:lang w:val="en-GB"/>
        </w:rPr>
        <w:t xml:space="preserve">may be limited. Details will be posted on </w:t>
      </w:r>
      <w:r w:rsidR="00300E9E">
        <w:rPr>
          <w:lang w:val="en-GB"/>
        </w:rPr>
        <w:t xml:space="preserve">the </w:t>
      </w:r>
      <w:r w:rsidR="00F37F2E">
        <w:rPr>
          <w:lang w:val="en-GB"/>
        </w:rPr>
        <w:t>Regatta</w:t>
      </w:r>
      <w:r w:rsidR="00300E9E">
        <w:rPr>
          <w:lang w:val="en-GB"/>
        </w:rPr>
        <w:t xml:space="preserve"> website</w:t>
      </w:r>
      <w:r w:rsidRPr="00447971">
        <w:rPr>
          <w:lang w:val="en-GB"/>
        </w:rPr>
        <w:t>.</w:t>
      </w:r>
    </w:p>
    <w:sectPr w:rsidRPr="00447971" w:rsidR="00015A33" w:rsidSect="006823FE">
      <w:headerReference w:type="default" r:id="rId15"/>
      <w:footerReference w:type="default" r:id="rId16"/>
      <w:footerReference w:type="first" r:id="rId17"/>
      <w:pgSz w:w="12240" w:h="15840" w:orient="portrait" w:code="1"/>
      <w:pgMar w:top="1134" w:right="1134" w:bottom="1134" w:left="1134" w:header="56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88" w:rsidP="00150188" w:rsidRDefault="00927288" w14:paraId="623A5139" w14:textId="77777777">
      <w:r>
        <w:separator/>
      </w:r>
    </w:p>
    <w:p w:rsidR="00927288" w:rsidP="00150188" w:rsidRDefault="00927288" w14:paraId="724AE420" w14:textId="77777777"/>
  </w:endnote>
  <w:endnote w:type="continuationSeparator" w:id="0">
    <w:p w:rsidR="00927288" w:rsidP="00150188" w:rsidRDefault="00927288" w14:paraId="36F204D5" w14:textId="77777777">
      <w:r>
        <w:continuationSeparator/>
      </w:r>
    </w:p>
    <w:p w:rsidR="00927288" w:rsidP="00150188" w:rsidRDefault="00927288" w14:paraId="7DB025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37525"/>
      <w:docPartObj>
        <w:docPartGallery w:val="Page Numbers (Bottom of Page)"/>
        <w:docPartUnique/>
      </w:docPartObj>
    </w:sdtPr>
    <w:sdtEndPr>
      <w:rPr>
        <w:noProof/>
      </w:rPr>
    </w:sdtEndPr>
    <w:sdtContent>
      <w:p w:rsidR="003A2EC4" w:rsidP="00150188" w:rsidRDefault="00BA2200" w14:paraId="4C7A82F3" w14:textId="569C57FD">
        <w:pPr>
          <w:pStyle w:val="Footer"/>
        </w:pPr>
        <w:r>
          <w:fldChar w:fldCharType="begin"/>
        </w:r>
        <w:r>
          <w:instrText xml:space="preserve"> PAGE   \* MERGEFORMAT </w:instrText>
        </w:r>
        <w:r>
          <w:fldChar w:fldCharType="separate"/>
        </w:r>
        <w:r w:rsidR="007620DD">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C4" w:rsidP="00F468A3" w:rsidRDefault="003A2EC4" w14:paraId="4A88B8C1" w14:textId="47D1A81F">
    <w:pPr>
      <w:pStyle w:val="Footer"/>
      <w:jc w:val="center"/>
    </w:pPr>
    <w:r>
      <w:t xml:space="preserve">Page </w:t>
    </w:r>
    <w:r w:rsidR="001A0640">
      <w:rPr>
        <w:noProof/>
      </w:rPr>
      <w:t>1</w:t>
    </w:r>
    <w:r>
      <w:t xml:space="preserve"> of</w:t>
    </w:r>
    <w:r w:rsidRPr="0010104B">
      <w:t xml:space="preserve"> </w:t>
    </w:r>
    <w:r>
      <w:fldChar w:fldCharType="begin"/>
    </w:r>
    <w:r>
      <w:instrText> NUMPAGES   \* MERGEFORMAT </w:instrText>
    </w:r>
    <w:r>
      <w:fldChar w:fldCharType="separate"/>
    </w:r>
    <w:r w:rsidR="001A0640">
      <w:rPr>
        <w:noProof/>
      </w:rPr>
      <w:t>9</w:t>
    </w:r>
    <w:r>
      <w:fldChar w:fldCharType="end"/>
    </w:r>
    <w:r>
      <w:rPr>
        <w:noProof/>
      </w:rPr>
      <w:tab/>
    </w:r>
    <w:r>
      <w:rPr>
        <w:noProof/>
      </w:rPr>
      <w:t>NOD NoR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88" w:rsidP="00150188" w:rsidRDefault="00927288" w14:paraId="2950B097" w14:textId="77777777">
      <w:r>
        <w:separator/>
      </w:r>
    </w:p>
    <w:p w:rsidR="00927288" w:rsidP="00150188" w:rsidRDefault="00927288" w14:paraId="17936334" w14:textId="77777777"/>
  </w:footnote>
  <w:footnote w:type="continuationSeparator" w:id="0">
    <w:p w:rsidR="00927288" w:rsidP="00150188" w:rsidRDefault="00927288" w14:paraId="2FA55F91" w14:textId="77777777">
      <w:r>
        <w:continuationSeparator/>
      </w:r>
    </w:p>
    <w:p w:rsidR="00927288" w:rsidP="00150188" w:rsidRDefault="00927288" w14:paraId="76500CCC"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3A2EC4" w:rsidP="00150188" w:rsidRDefault="003A2EC4" w14:paraId="2BF4BF52" w14:textId="1EBFF8D2">
    <w:pPr>
      <w:pStyle w:val="Header"/>
      <w:jc w:val="center"/>
    </w:pPr>
    <w:r>
      <w:rPr>
        <w:noProof/>
        <w:lang w:eastAsia="en-CA"/>
      </w:rPr>
      <mc:AlternateContent>
        <mc:Choice Requires="wps">
          <w:drawing>
            <wp:anchor distT="0" distB="0" distL="114300" distR="114300" simplePos="0" relativeHeight="251660288" behindDoc="0" locked="0" layoutInCell="1" allowOverlap="1" wp14:anchorId="0D1E8F3D" wp14:editId="31DA5B53">
              <wp:simplePos x="0" y="0"/>
              <wp:positionH relativeFrom="column">
                <wp:posOffset>5698490</wp:posOffset>
              </wp:positionH>
              <wp:positionV relativeFrom="paragraph">
                <wp:posOffset>-90170</wp:posOffset>
              </wp:positionV>
              <wp:extent cx="105156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419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rsidR="003A2EC4" w:rsidP="00150188" w:rsidRDefault="003A2EC4" w14:paraId="055AC3B3"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64F3D225">
            <v:shapetype id="_x0000_t202" coordsize="21600,21600" o:spt="202" path="m,l,21600r21600,l21600,xe" w14:anchorId="0D1E8F3D">
              <v:stroke joinstyle="miter"/>
              <v:path gradientshapeok="t" o:connecttype="rect"/>
            </v:shapetype>
            <v:shape id="Text Box 3" style="position:absolute;left:0;text-align:left;margin-left:448.7pt;margin-top:-7.1pt;width:82.8pt;height:3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">
              <v:textbox style="mso-fit-shape-to-text:t">
                <w:txbxContent>
                  <w:p w:rsidR="003A2EC4" w:rsidP="00150188" w:rsidRDefault="003A2EC4" w14:paraId="672A6659"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802453E"/>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70141C7E"/>
    <w:lvl w:ilvl="0">
      <w:start w:val="1"/>
      <w:numFmt w:val="bullet"/>
      <w:pStyle w:val="ListBullet3"/>
      <w:lvlText w:val=""/>
      <w:lvlJc w:val="left"/>
      <w:pPr>
        <w:tabs>
          <w:tab w:val="num" w:pos="1080"/>
        </w:tabs>
        <w:ind w:left="1080" w:hanging="360"/>
      </w:pPr>
      <w:rPr>
        <w:rFonts w:hint="default" w:ascii="Symbol" w:hAnsi="Symbol"/>
      </w:rPr>
    </w:lvl>
  </w:abstractNum>
  <w:abstractNum w:abstractNumId="2" w15:restartNumberingAfterBreak="0">
    <w:nsid w:val="FFFFFF83"/>
    <w:multiLevelType w:val="singleLevel"/>
    <w:tmpl w:val="4B4AEF2A"/>
    <w:lvl w:ilvl="0">
      <w:start w:val="1"/>
      <w:numFmt w:val="bullet"/>
      <w:pStyle w:val="ListBullet2"/>
      <w:lvlText w:val=""/>
      <w:lvlJc w:val="left"/>
      <w:pPr>
        <w:tabs>
          <w:tab w:val="num" w:pos="720"/>
        </w:tabs>
        <w:ind w:left="720" w:hanging="360"/>
      </w:pPr>
      <w:rPr>
        <w:rFonts w:hint="default" w:ascii="Symbol" w:hAnsi="Symbol"/>
      </w:rPr>
    </w:lvl>
  </w:abstractNum>
  <w:abstractNum w:abstractNumId="3" w15:restartNumberingAfterBreak="0">
    <w:nsid w:val="1D101605"/>
    <w:multiLevelType w:val="multilevel"/>
    <w:tmpl w:val="267E0B8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603C31EE"/>
    <w:multiLevelType w:val="multilevel"/>
    <w:tmpl w:val="CA7EEC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337140"/>
    <w:multiLevelType w:val="multilevel"/>
    <w:tmpl w:val="5B7043A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860" w:hanging="576"/>
      </w:pPr>
      <w:rPr>
        <w:b/>
      </w:rPr>
    </w:lvl>
    <w:lvl w:ilvl="2">
      <w:start w:val="1"/>
      <w:numFmt w:val="decimal"/>
      <w:pStyle w:val="Heading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3"/>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4"/>
  </w:num>
  <w:num w:numId="19">
    <w:abstractNumId w:val="5"/>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activeWritingStyle w:lang="en-GB"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34"/>
    <w:rsid w:val="00001538"/>
    <w:rsid w:val="00006AB4"/>
    <w:rsid w:val="00006EA7"/>
    <w:rsid w:val="00011E7A"/>
    <w:rsid w:val="00012E5B"/>
    <w:rsid w:val="000156EA"/>
    <w:rsid w:val="00015A33"/>
    <w:rsid w:val="00021200"/>
    <w:rsid w:val="00021D04"/>
    <w:rsid w:val="00024FFA"/>
    <w:rsid w:val="000257CB"/>
    <w:rsid w:val="000268F3"/>
    <w:rsid w:val="0003021D"/>
    <w:rsid w:val="00030BEC"/>
    <w:rsid w:val="00030EC9"/>
    <w:rsid w:val="00031497"/>
    <w:rsid w:val="00033A67"/>
    <w:rsid w:val="0003444F"/>
    <w:rsid w:val="0004085B"/>
    <w:rsid w:val="00041704"/>
    <w:rsid w:val="0004779C"/>
    <w:rsid w:val="0004789C"/>
    <w:rsid w:val="00050B97"/>
    <w:rsid w:val="00051ED9"/>
    <w:rsid w:val="000525DC"/>
    <w:rsid w:val="00053753"/>
    <w:rsid w:val="000545C6"/>
    <w:rsid w:val="00054A95"/>
    <w:rsid w:val="00060C21"/>
    <w:rsid w:val="00063B19"/>
    <w:rsid w:val="00064455"/>
    <w:rsid w:val="000648A1"/>
    <w:rsid w:val="000648C1"/>
    <w:rsid w:val="00065CCE"/>
    <w:rsid w:val="00066308"/>
    <w:rsid w:val="00066744"/>
    <w:rsid w:val="0006683E"/>
    <w:rsid w:val="0007183D"/>
    <w:rsid w:val="0007258F"/>
    <w:rsid w:val="000736CB"/>
    <w:rsid w:val="0008728C"/>
    <w:rsid w:val="00090492"/>
    <w:rsid w:val="0009203D"/>
    <w:rsid w:val="0009254C"/>
    <w:rsid w:val="00093C61"/>
    <w:rsid w:val="000951CA"/>
    <w:rsid w:val="00096E02"/>
    <w:rsid w:val="00097738"/>
    <w:rsid w:val="000A0289"/>
    <w:rsid w:val="000A19F5"/>
    <w:rsid w:val="000A25B7"/>
    <w:rsid w:val="000A2AB7"/>
    <w:rsid w:val="000A2C2A"/>
    <w:rsid w:val="000A490A"/>
    <w:rsid w:val="000A6E02"/>
    <w:rsid w:val="000B1F92"/>
    <w:rsid w:val="000B3EE4"/>
    <w:rsid w:val="000B4408"/>
    <w:rsid w:val="000B733E"/>
    <w:rsid w:val="000B778A"/>
    <w:rsid w:val="000C1C85"/>
    <w:rsid w:val="000C535D"/>
    <w:rsid w:val="000C5F9B"/>
    <w:rsid w:val="000D20B0"/>
    <w:rsid w:val="000D27E4"/>
    <w:rsid w:val="000D2C7F"/>
    <w:rsid w:val="000D3CC4"/>
    <w:rsid w:val="000D7112"/>
    <w:rsid w:val="000D7DA5"/>
    <w:rsid w:val="000E1471"/>
    <w:rsid w:val="000E20E6"/>
    <w:rsid w:val="000E5BB5"/>
    <w:rsid w:val="000E5CF6"/>
    <w:rsid w:val="000E6F44"/>
    <w:rsid w:val="000E73F4"/>
    <w:rsid w:val="000F1B7F"/>
    <w:rsid w:val="000F3273"/>
    <w:rsid w:val="000F34B9"/>
    <w:rsid w:val="000F4CD9"/>
    <w:rsid w:val="000F5868"/>
    <w:rsid w:val="000F5E22"/>
    <w:rsid w:val="0010104B"/>
    <w:rsid w:val="00106630"/>
    <w:rsid w:val="001109D1"/>
    <w:rsid w:val="001111F1"/>
    <w:rsid w:val="001126F9"/>
    <w:rsid w:val="001138F4"/>
    <w:rsid w:val="0011398C"/>
    <w:rsid w:val="001145A5"/>
    <w:rsid w:val="00116637"/>
    <w:rsid w:val="001230B9"/>
    <w:rsid w:val="00125CB3"/>
    <w:rsid w:val="00126B6C"/>
    <w:rsid w:val="00127123"/>
    <w:rsid w:val="00132A21"/>
    <w:rsid w:val="00136262"/>
    <w:rsid w:val="00143637"/>
    <w:rsid w:val="00144B07"/>
    <w:rsid w:val="00144BC6"/>
    <w:rsid w:val="00147690"/>
    <w:rsid w:val="00150188"/>
    <w:rsid w:val="00153A61"/>
    <w:rsid w:val="0016261F"/>
    <w:rsid w:val="00163F8F"/>
    <w:rsid w:val="001665F1"/>
    <w:rsid w:val="0017109B"/>
    <w:rsid w:val="001710B9"/>
    <w:rsid w:val="00171959"/>
    <w:rsid w:val="001736A3"/>
    <w:rsid w:val="00175EF4"/>
    <w:rsid w:val="00180471"/>
    <w:rsid w:val="00181E94"/>
    <w:rsid w:val="00183585"/>
    <w:rsid w:val="00183CD8"/>
    <w:rsid w:val="00184F56"/>
    <w:rsid w:val="00185AE3"/>
    <w:rsid w:val="00191CDE"/>
    <w:rsid w:val="0019276E"/>
    <w:rsid w:val="0019335E"/>
    <w:rsid w:val="00194712"/>
    <w:rsid w:val="001968AF"/>
    <w:rsid w:val="001A0640"/>
    <w:rsid w:val="001A0A92"/>
    <w:rsid w:val="001A15E3"/>
    <w:rsid w:val="001A26D6"/>
    <w:rsid w:val="001A32B6"/>
    <w:rsid w:val="001A3ADE"/>
    <w:rsid w:val="001A5088"/>
    <w:rsid w:val="001A5CC4"/>
    <w:rsid w:val="001B102A"/>
    <w:rsid w:val="001B103B"/>
    <w:rsid w:val="001B1D08"/>
    <w:rsid w:val="001B1EA8"/>
    <w:rsid w:val="001B44A1"/>
    <w:rsid w:val="001B671A"/>
    <w:rsid w:val="001C0AAB"/>
    <w:rsid w:val="001C2CC4"/>
    <w:rsid w:val="001C60AF"/>
    <w:rsid w:val="001C6546"/>
    <w:rsid w:val="001C72C0"/>
    <w:rsid w:val="001C759D"/>
    <w:rsid w:val="001D107F"/>
    <w:rsid w:val="001D24C1"/>
    <w:rsid w:val="001D6EFC"/>
    <w:rsid w:val="001E3382"/>
    <w:rsid w:val="001E38A9"/>
    <w:rsid w:val="001E38F4"/>
    <w:rsid w:val="001E442B"/>
    <w:rsid w:val="001E46AF"/>
    <w:rsid w:val="001E4EB9"/>
    <w:rsid w:val="001F10D9"/>
    <w:rsid w:val="001F3527"/>
    <w:rsid w:val="001F3938"/>
    <w:rsid w:val="002011D5"/>
    <w:rsid w:val="00201E6F"/>
    <w:rsid w:val="002028E3"/>
    <w:rsid w:val="00203B30"/>
    <w:rsid w:val="00203CD9"/>
    <w:rsid w:val="002110B9"/>
    <w:rsid w:val="00212459"/>
    <w:rsid w:val="002143A0"/>
    <w:rsid w:val="002155CF"/>
    <w:rsid w:val="0022354C"/>
    <w:rsid w:val="00224EF8"/>
    <w:rsid w:val="002261A8"/>
    <w:rsid w:val="002267EF"/>
    <w:rsid w:val="00226E47"/>
    <w:rsid w:val="00227CB4"/>
    <w:rsid w:val="0023015A"/>
    <w:rsid w:val="00231FCB"/>
    <w:rsid w:val="002337C9"/>
    <w:rsid w:val="00237EAF"/>
    <w:rsid w:val="00240751"/>
    <w:rsid w:val="00240B03"/>
    <w:rsid w:val="00246BBD"/>
    <w:rsid w:val="00253921"/>
    <w:rsid w:val="00255560"/>
    <w:rsid w:val="00256F8A"/>
    <w:rsid w:val="00257040"/>
    <w:rsid w:val="00264A27"/>
    <w:rsid w:val="00266CB9"/>
    <w:rsid w:val="002676EB"/>
    <w:rsid w:val="002677D6"/>
    <w:rsid w:val="00271C51"/>
    <w:rsid w:val="00271D0D"/>
    <w:rsid w:val="00273801"/>
    <w:rsid w:val="002756A4"/>
    <w:rsid w:val="0028336A"/>
    <w:rsid w:val="00283794"/>
    <w:rsid w:val="002843F7"/>
    <w:rsid w:val="00284BFE"/>
    <w:rsid w:val="002871E6"/>
    <w:rsid w:val="00287778"/>
    <w:rsid w:val="002908F1"/>
    <w:rsid w:val="0029157F"/>
    <w:rsid w:val="00294739"/>
    <w:rsid w:val="00295B17"/>
    <w:rsid w:val="002A1E17"/>
    <w:rsid w:val="002A271B"/>
    <w:rsid w:val="002B2E44"/>
    <w:rsid w:val="002B32CC"/>
    <w:rsid w:val="002B7C0E"/>
    <w:rsid w:val="002C07BF"/>
    <w:rsid w:val="002C15D3"/>
    <w:rsid w:val="002C1770"/>
    <w:rsid w:val="002C3953"/>
    <w:rsid w:val="002C6869"/>
    <w:rsid w:val="002C7542"/>
    <w:rsid w:val="002D16D1"/>
    <w:rsid w:val="002D32C6"/>
    <w:rsid w:val="002D33B7"/>
    <w:rsid w:val="002D3527"/>
    <w:rsid w:val="002D5F05"/>
    <w:rsid w:val="002D634E"/>
    <w:rsid w:val="002E06FC"/>
    <w:rsid w:val="002F5C01"/>
    <w:rsid w:val="003008D6"/>
    <w:rsid w:val="00300E9E"/>
    <w:rsid w:val="00304599"/>
    <w:rsid w:val="00305A60"/>
    <w:rsid w:val="0031048A"/>
    <w:rsid w:val="00311673"/>
    <w:rsid w:val="00311733"/>
    <w:rsid w:val="0031190D"/>
    <w:rsid w:val="00311EAE"/>
    <w:rsid w:val="00311FFE"/>
    <w:rsid w:val="0031278B"/>
    <w:rsid w:val="00320A55"/>
    <w:rsid w:val="00321635"/>
    <w:rsid w:val="00322588"/>
    <w:rsid w:val="00322D77"/>
    <w:rsid w:val="003278A9"/>
    <w:rsid w:val="003279CB"/>
    <w:rsid w:val="003310B5"/>
    <w:rsid w:val="00332655"/>
    <w:rsid w:val="00332FD6"/>
    <w:rsid w:val="003345DD"/>
    <w:rsid w:val="00336E3A"/>
    <w:rsid w:val="003412DF"/>
    <w:rsid w:val="00346750"/>
    <w:rsid w:val="00346A55"/>
    <w:rsid w:val="00350737"/>
    <w:rsid w:val="00353BC0"/>
    <w:rsid w:val="0035515B"/>
    <w:rsid w:val="00361BA2"/>
    <w:rsid w:val="00362763"/>
    <w:rsid w:val="003649F7"/>
    <w:rsid w:val="003652D1"/>
    <w:rsid w:val="00366EEA"/>
    <w:rsid w:val="00380226"/>
    <w:rsid w:val="003809BD"/>
    <w:rsid w:val="00381EB0"/>
    <w:rsid w:val="0039398B"/>
    <w:rsid w:val="00393BC1"/>
    <w:rsid w:val="00395B9D"/>
    <w:rsid w:val="003A177E"/>
    <w:rsid w:val="003A1CF1"/>
    <w:rsid w:val="003A224B"/>
    <w:rsid w:val="003A2EC4"/>
    <w:rsid w:val="003A4020"/>
    <w:rsid w:val="003A46A5"/>
    <w:rsid w:val="003A6698"/>
    <w:rsid w:val="003A69F6"/>
    <w:rsid w:val="003A72D8"/>
    <w:rsid w:val="003A795F"/>
    <w:rsid w:val="003B0A36"/>
    <w:rsid w:val="003B16EB"/>
    <w:rsid w:val="003B27ED"/>
    <w:rsid w:val="003B2E5D"/>
    <w:rsid w:val="003B429E"/>
    <w:rsid w:val="003B699F"/>
    <w:rsid w:val="003C18E0"/>
    <w:rsid w:val="003C2790"/>
    <w:rsid w:val="003C530C"/>
    <w:rsid w:val="003C563E"/>
    <w:rsid w:val="003D10CA"/>
    <w:rsid w:val="003D17EB"/>
    <w:rsid w:val="003D1AE5"/>
    <w:rsid w:val="003D1EE9"/>
    <w:rsid w:val="003D25AD"/>
    <w:rsid w:val="003D33F7"/>
    <w:rsid w:val="003D6367"/>
    <w:rsid w:val="003E04BA"/>
    <w:rsid w:val="003E0DFF"/>
    <w:rsid w:val="003E0EAF"/>
    <w:rsid w:val="003E0F5A"/>
    <w:rsid w:val="003E38FE"/>
    <w:rsid w:val="003E5ABC"/>
    <w:rsid w:val="003E6BE9"/>
    <w:rsid w:val="003F2FBD"/>
    <w:rsid w:val="003F4146"/>
    <w:rsid w:val="003F435B"/>
    <w:rsid w:val="003F4C70"/>
    <w:rsid w:val="003F780A"/>
    <w:rsid w:val="00400576"/>
    <w:rsid w:val="00401255"/>
    <w:rsid w:val="00404547"/>
    <w:rsid w:val="00404C8A"/>
    <w:rsid w:val="0040532A"/>
    <w:rsid w:val="00407702"/>
    <w:rsid w:val="00407C72"/>
    <w:rsid w:val="00407CDB"/>
    <w:rsid w:val="0041575D"/>
    <w:rsid w:val="00415B47"/>
    <w:rsid w:val="00416EE9"/>
    <w:rsid w:val="004211EA"/>
    <w:rsid w:val="004226FF"/>
    <w:rsid w:val="00422FF1"/>
    <w:rsid w:val="004238F8"/>
    <w:rsid w:val="00424380"/>
    <w:rsid w:val="004248D8"/>
    <w:rsid w:val="004252C2"/>
    <w:rsid w:val="0042696A"/>
    <w:rsid w:val="00431D0C"/>
    <w:rsid w:val="0043574E"/>
    <w:rsid w:val="00436134"/>
    <w:rsid w:val="00437019"/>
    <w:rsid w:val="00437052"/>
    <w:rsid w:val="00440269"/>
    <w:rsid w:val="00446345"/>
    <w:rsid w:val="00447971"/>
    <w:rsid w:val="004573DE"/>
    <w:rsid w:val="00461A29"/>
    <w:rsid w:val="004642FD"/>
    <w:rsid w:val="00472245"/>
    <w:rsid w:val="00472B8B"/>
    <w:rsid w:val="00474A4C"/>
    <w:rsid w:val="004776FC"/>
    <w:rsid w:val="00477AA2"/>
    <w:rsid w:val="00482DE5"/>
    <w:rsid w:val="00483C22"/>
    <w:rsid w:val="00484CA0"/>
    <w:rsid w:val="00485393"/>
    <w:rsid w:val="00490400"/>
    <w:rsid w:val="00491701"/>
    <w:rsid w:val="0049449B"/>
    <w:rsid w:val="00495D46"/>
    <w:rsid w:val="004A0871"/>
    <w:rsid w:val="004A3A9B"/>
    <w:rsid w:val="004A4385"/>
    <w:rsid w:val="004A4CB3"/>
    <w:rsid w:val="004A7947"/>
    <w:rsid w:val="004B34B9"/>
    <w:rsid w:val="004B48DC"/>
    <w:rsid w:val="004B584F"/>
    <w:rsid w:val="004C08D3"/>
    <w:rsid w:val="004C2578"/>
    <w:rsid w:val="004C3852"/>
    <w:rsid w:val="004C415A"/>
    <w:rsid w:val="004D2193"/>
    <w:rsid w:val="004D4B0E"/>
    <w:rsid w:val="004D5ABB"/>
    <w:rsid w:val="004D7959"/>
    <w:rsid w:val="004E1CD6"/>
    <w:rsid w:val="004E2124"/>
    <w:rsid w:val="004E23DE"/>
    <w:rsid w:val="004E3044"/>
    <w:rsid w:val="004E3896"/>
    <w:rsid w:val="004E6C5B"/>
    <w:rsid w:val="004F1401"/>
    <w:rsid w:val="004F1A46"/>
    <w:rsid w:val="004F1A47"/>
    <w:rsid w:val="004F1D5B"/>
    <w:rsid w:val="004F3FEF"/>
    <w:rsid w:val="004F706D"/>
    <w:rsid w:val="004F7AB9"/>
    <w:rsid w:val="0051083D"/>
    <w:rsid w:val="00511101"/>
    <w:rsid w:val="00511EA5"/>
    <w:rsid w:val="00513E50"/>
    <w:rsid w:val="00527E1A"/>
    <w:rsid w:val="00532BBE"/>
    <w:rsid w:val="00533C84"/>
    <w:rsid w:val="00534661"/>
    <w:rsid w:val="005366E8"/>
    <w:rsid w:val="0053733C"/>
    <w:rsid w:val="00552573"/>
    <w:rsid w:val="00556D9A"/>
    <w:rsid w:val="005710E6"/>
    <w:rsid w:val="0057125F"/>
    <w:rsid w:val="00574805"/>
    <w:rsid w:val="0057657A"/>
    <w:rsid w:val="0058417E"/>
    <w:rsid w:val="00584244"/>
    <w:rsid w:val="005864A5"/>
    <w:rsid w:val="005875F6"/>
    <w:rsid w:val="005907A7"/>
    <w:rsid w:val="00590AEE"/>
    <w:rsid w:val="0059140A"/>
    <w:rsid w:val="0059345C"/>
    <w:rsid w:val="00594059"/>
    <w:rsid w:val="005950C2"/>
    <w:rsid w:val="00595F3B"/>
    <w:rsid w:val="00596E44"/>
    <w:rsid w:val="00597F8F"/>
    <w:rsid w:val="005A2728"/>
    <w:rsid w:val="005A4B10"/>
    <w:rsid w:val="005B17B8"/>
    <w:rsid w:val="005B352D"/>
    <w:rsid w:val="005B6F98"/>
    <w:rsid w:val="005C0B00"/>
    <w:rsid w:val="005C18D9"/>
    <w:rsid w:val="005C4F07"/>
    <w:rsid w:val="005C5284"/>
    <w:rsid w:val="005C6EF3"/>
    <w:rsid w:val="005E075B"/>
    <w:rsid w:val="005E2902"/>
    <w:rsid w:val="005E294D"/>
    <w:rsid w:val="005E6261"/>
    <w:rsid w:val="005E73B4"/>
    <w:rsid w:val="005F1EA9"/>
    <w:rsid w:val="005F3F9B"/>
    <w:rsid w:val="006005D6"/>
    <w:rsid w:val="00601EE5"/>
    <w:rsid w:val="00602866"/>
    <w:rsid w:val="00603513"/>
    <w:rsid w:val="00604051"/>
    <w:rsid w:val="00604324"/>
    <w:rsid w:val="00606572"/>
    <w:rsid w:val="006119BD"/>
    <w:rsid w:val="00611DAE"/>
    <w:rsid w:val="00615B46"/>
    <w:rsid w:val="006241C6"/>
    <w:rsid w:val="00625F93"/>
    <w:rsid w:val="00627223"/>
    <w:rsid w:val="00631582"/>
    <w:rsid w:val="00631EBB"/>
    <w:rsid w:val="00636E33"/>
    <w:rsid w:val="00637504"/>
    <w:rsid w:val="00641DF2"/>
    <w:rsid w:val="006465C7"/>
    <w:rsid w:val="00647CF7"/>
    <w:rsid w:val="00650007"/>
    <w:rsid w:val="00650FF5"/>
    <w:rsid w:val="00651801"/>
    <w:rsid w:val="006541A6"/>
    <w:rsid w:val="006558B9"/>
    <w:rsid w:val="00655BAA"/>
    <w:rsid w:val="006566F1"/>
    <w:rsid w:val="006567AD"/>
    <w:rsid w:val="0065767A"/>
    <w:rsid w:val="006609F6"/>
    <w:rsid w:val="0066191E"/>
    <w:rsid w:val="00663C9E"/>
    <w:rsid w:val="00663EFA"/>
    <w:rsid w:val="006648F3"/>
    <w:rsid w:val="0066576B"/>
    <w:rsid w:val="0067023F"/>
    <w:rsid w:val="006705D3"/>
    <w:rsid w:val="00672D6A"/>
    <w:rsid w:val="006746FD"/>
    <w:rsid w:val="006754EE"/>
    <w:rsid w:val="00675E82"/>
    <w:rsid w:val="006775F4"/>
    <w:rsid w:val="006802FA"/>
    <w:rsid w:val="0068150C"/>
    <w:rsid w:val="006823FE"/>
    <w:rsid w:val="006875C6"/>
    <w:rsid w:val="00690405"/>
    <w:rsid w:val="00693961"/>
    <w:rsid w:val="00696B06"/>
    <w:rsid w:val="00697EBF"/>
    <w:rsid w:val="006A0615"/>
    <w:rsid w:val="006A48F3"/>
    <w:rsid w:val="006A71F4"/>
    <w:rsid w:val="006B092A"/>
    <w:rsid w:val="006B0A62"/>
    <w:rsid w:val="006B1B34"/>
    <w:rsid w:val="006C1A41"/>
    <w:rsid w:val="006C4E63"/>
    <w:rsid w:val="006C4E83"/>
    <w:rsid w:val="006C6AC6"/>
    <w:rsid w:val="006D0347"/>
    <w:rsid w:val="006D08DD"/>
    <w:rsid w:val="006D3F7B"/>
    <w:rsid w:val="006D4778"/>
    <w:rsid w:val="006D7A2B"/>
    <w:rsid w:val="006D7D3B"/>
    <w:rsid w:val="006D7E20"/>
    <w:rsid w:val="006E09BE"/>
    <w:rsid w:val="006E14C6"/>
    <w:rsid w:val="006E470D"/>
    <w:rsid w:val="006E53F4"/>
    <w:rsid w:val="006E76C1"/>
    <w:rsid w:val="006E7DE6"/>
    <w:rsid w:val="006F13B8"/>
    <w:rsid w:val="006F23B2"/>
    <w:rsid w:val="006F2D1E"/>
    <w:rsid w:val="006F4134"/>
    <w:rsid w:val="006F5CE1"/>
    <w:rsid w:val="006F6517"/>
    <w:rsid w:val="006F6683"/>
    <w:rsid w:val="006F7803"/>
    <w:rsid w:val="00707B4C"/>
    <w:rsid w:val="00711FDF"/>
    <w:rsid w:val="00712A7C"/>
    <w:rsid w:val="007173E4"/>
    <w:rsid w:val="0071760F"/>
    <w:rsid w:val="007177AF"/>
    <w:rsid w:val="00724E5E"/>
    <w:rsid w:val="00732067"/>
    <w:rsid w:val="00732A32"/>
    <w:rsid w:val="0073471D"/>
    <w:rsid w:val="0073508E"/>
    <w:rsid w:val="0074013B"/>
    <w:rsid w:val="00741DB4"/>
    <w:rsid w:val="007428BB"/>
    <w:rsid w:val="00743137"/>
    <w:rsid w:val="007440FD"/>
    <w:rsid w:val="007453CB"/>
    <w:rsid w:val="007463B4"/>
    <w:rsid w:val="00747ECB"/>
    <w:rsid w:val="00750D7A"/>
    <w:rsid w:val="007511D6"/>
    <w:rsid w:val="0075182E"/>
    <w:rsid w:val="007518F7"/>
    <w:rsid w:val="00761F81"/>
    <w:rsid w:val="007620DD"/>
    <w:rsid w:val="00762B36"/>
    <w:rsid w:val="00765279"/>
    <w:rsid w:val="007654C5"/>
    <w:rsid w:val="007656A6"/>
    <w:rsid w:val="00765D42"/>
    <w:rsid w:val="0076662F"/>
    <w:rsid w:val="00767709"/>
    <w:rsid w:val="00770EFB"/>
    <w:rsid w:val="0077438F"/>
    <w:rsid w:val="00777AC3"/>
    <w:rsid w:val="007811F7"/>
    <w:rsid w:val="00781C5E"/>
    <w:rsid w:val="00786277"/>
    <w:rsid w:val="00787661"/>
    <w:rsid w:val="00795691"/>
    <w:rsid w:val="007969A6"/>
    <w:rsid w:val="007A2BF4"/>
    <w:rsid w:val="007A2E98"/>
    <w:rsid w:val="007A4A6E"/>
    <w:rsid w:val="007A6058"/>
    <w:rsid w:val="007A6C8A"/>
    <w:rsid w:val="007A6FED"/>
    <w:rsid w:val="007B129E"/>
    <w:rsid w:val="007B2E53"/>
    <w:rsid w:val="007B3C57"/>
    <w:rsid w:val="007B3E15"/>
    <w:rsid w:val="007B534A"/>
    <w:rsid w:val="007B629D"/>
    <w:rsid w:val="007B673E"/>
    <w:rsid w:val="007B7CF6"/>
    <w:rsid w:val="007C1AEC"/>
    <w:rsid w:val="007C7571"/>
    <w:rsid w:val="007D1DDD"/>
    <w:rsid w:val="007D772B"/>
    <w:rsid w:val="007E05D9"/>
    <w:rsid w:val="007E18DB"/>
    <w:rsid w:val="007E31AC"/>
    <w:rsid w:val="007E589E"/>
    <w:rsid w:val="007E7129"/>
    <w:rsid w:val="007F00D9"/>
    <w:rsid w:val="007F3565"/>
    <w:rsid w:val="007F4C21"/>
    <w:rsid w:val="007F5539"/>
    <w:rsid w:val="00802C70"/>
    <w:rsid w:val="00803702"/>
    <w:rsid w:val="00803800"/>
    <w:rsid w:val="00807B6D"/>
    <w:rsid w:val="00810272"/>
    <w:rsid w:val="00810A13"/>
    <w:rsid w:val="008117D1"/>
    <w:rsid w:val="0081377A"/>
    <w:rsid w:val="00814617"/>
    <w:rsid w:val="00814E87"/>
    <w:rsid w:val="0082136D"/>
    <w:rsid w:val="008225A4"/>
    <w:rsid w:val="00824819"/>
    <w:rsid w:val="00827927"/>
    <w:rsid w:val="008309DA"/>
    <w:rsid w:val="008318E8"/>
    <w:rsid w:val="00832C7F"/>
    <w:rsid w:val="00834072"/>
    <w:rsid w:val="00834374"/>
    <w:rsid w:val="00835DA8"/>
    <w:rsid w:val="00835E73"/>
    <w:rsid w:val="008371FE"/>
    <w:rsid w:val="00837A81"/>
    <w:rsid w:val="00841381"/>
    <w:rsid w:val="008512D5"/>
    <w:rsid w:val="008525C5"/>
    <w:rsid w:val="00852A70"/>
    <w:rsid w:val="00853B3C"/>
    <w:rsid w:val="0085503F"/>
    <w:rsid w:val="00861A88"/>
    <w:rsid w:val="00866DA8"/>
    <w:rsid w:val="00866E95"/>
    <w:rsid w:val="0086707B"/>
    <w:rsid w:val="00872433"/>
    <w:rsid w:val="00874B43"/>
    <w:rsid w:val="00876CA6"/>
    <w:rsid w:val="00880E99"/>
    <w:rsid w:val="00883454"/>
    <w:rsid w:val="0088621B"/>
    <w:rsid w:val="0088673A"/>
    <w:rsid w:val="00890011"/>
    <w:rsid w:val="008944A0"/>
    <w:rsid w:val="008A03F5"/>
    <w:rsid w:val="008A39F7"/>
    <w:rsid w:val="008A42F0"/>
    <w:rsid w:val="008A4BE0"/>
    <w:rsid w:val="008A5652"/>
    <w:rsid w:val="008A5C1F"/>
    <w:rsid w:val="008B208F"/>
    <w:rsid w:val="008B330B"/>
    <w:rsid w:val="008B4039"/>
    <w:rsid w:val="008B45AA"/>
    <w:rsid w:val="008B504D"/>
    <w:rsid w:val="008B7CDF"/>
    <w:rsid w:val="008C0221"/>
    <w:rsid w:val="008C15F4"/>
    <w:rsid w:val="008D019E"/>
    <w:rsid w:val="008D1904"/>
    <w:rsid w:val="008D3651"/>
    <w:rsid w:val="008D3A0B"/>
    <w:rsid w:val="008D4FFC"/>
    <w:rsid w:val="008E1D44"/>
    <w:rsid w:val="008E39ED"/>
    <w:rsid w:val="008E4C28"/>
    <w:rsid w:val="008E70A8"/>
    <w:rsid w:val="008F15E8"/>
    <w:rsid w:val="008F2F25"/>
    <w:rsid w:val="008F30FD"/>
    <w:rsid w:val="008F4848"/>
    <w:rsid w:val="0090155E"/>
    <w:rsid w:val="0090405D"/>
    <w:rsid w:val="00904BF5"/>
    <w:rsid w:val="00904E35"/>
    <w:rsid w:val="009073A5"/>
    <w:rsid w:val="00911A82"/>
    <w:rsid w:val="00911C9D"/>
    <w:rsid w:val="0091325D"/>
    <w:rsid w:val="0091735E"/>
    <w:rsid w:val="0092004A"/>
    <w:rsid w:val="00920FE6"/>
    <w:rsid w:val="0092206A"/>
    <w:rsid w:val="00925609"/>
    <w:rsid w:val="00925649"/>
    <w:rsid w:val="00927288"/>
    <w:rsid w:val="00930BDC"/>
    <w:rsid w:val="009354D9"/>
    <w:rsid w:val="00935C84"/>
    <w:rsid w:val="00936B4D"/>
    <w:rsid w:val="00940381"/>
    <w:rsid w:val="00940C71"/>
    <w:rsid w:val="009413B7"/>
    <w:rsid w:val="00941587"/>
    <w:rsid w:val="0094547A"/>
    <w:rsid w:val="009469AB"/>
    <w:rsid w:val="00946E2D"/>
    <w:rsid w:val="00950B36"/>
    <w:rsid w:val="0095121A"/>
    <w:rsid w:val="00953174"/>
    <w:rsid w:val="00953947"/>
    <w:rsid w:val="0095398C"/>
    <w:rsid w:val="009540B9"/>
    <w:rsid w:val="00957E1D"/>
    <w:rsid w:val="009600D2"/>
    <w:rsid w:val="009609B1"/>
    <w:rsid w:val="00961DB7"/>
    <w:rsid w:val="009664C0"/>
    <w:rsid w:val="0096674E"/>
    <w:rsid w:val="00966E62"/>
    <w:rsid w:val="00971610"/>
    <w:rsid w:val="009716D9"/>
    <w:rsid w:val="009718D0"/>
    <w:rsid w:val="0097231F"/>
    <w:rsid w:val="009726A0"/>
    <w:rsid w:val="00974728"/>
    <w:rsid w:val="009751B3"/>
    <w:rsid w:val="00975459"/>
    <w:rsid w:val="00977FB3"/>
    <w:rsid w:val="009804FD"/>
    <w:rsid w:val="00980CF3"/>
    <w:rsid w:val="00981FB9"/>
    <w:rsid w:val="00983671"/>
    <w:rsid w:val="00984069"/>
    <w:rsid w:val="00985BF8"/>
    <w:rsid w:val="0098661A"/>
    <w:rsid w:val="009A037B"/>
    <w:rsid w:val="009A12E5"/>
    <w:rsid w:val="009A1FCE"/>
    <w:rsid w:val="009A4A14"/>
    <w:rsid w:val="009A50E9"/>
    <w:rsid w:val="009A78A6"/>
    <w:rsid w:val="009B16E3"/>
    <w:rsid w:val="009B53C2"/>
    <w:rsid w:val="009B6C68"/>
    <w:rsid w:val="009B7EFC"/>
    <w:rsid w:val="009C3FCA"/>
    <w:rsid w:val="009D0998"/>
    <w:rsid w:val="009D2616"/>
    <w:rsid w:val="009D28B9"/>
    <w:rsid w:val="009D311D"/>
    <w:rsid w:val="009D346F"/>
    <w:rsid w:val="009D4D1E"/>
    <w:rsid w:val="009E3699"/>
    <w:rsid w:val="009E4C6A"/>
    <w:rsid w:val="009E5A89"/>
    <w:rsid w:val="009F141F"/>
    <w:rsid w:val="009F1B63"/>
    <w:rsid w:val="009F1CBD"/>
    <w:rsid w:val="009F2D2C"/>
    <w:rsid w:val="00A00013"/>
    <w:rsid w:val="00A01FB7"/>
    <w:rsid w:val="00A0270A"/>
    <w:rsid w:val="00A030E7"/>
    <w:rsid w:val="00A03270"/>
    <w:rsid w:val="00A033E5"/>
    <w:rsid w:val="00A03B14"/>
    <w:rsid w:val="00A043BC"/>
    <w:rsid w:val="00A04525"/>
    <w:rsid w:val="00A04878"/>
    <w:rsid w:val="00A11B7A"/>
    <w:rsid w:val="00A11DF5"/>
    <w:rsid w:val="00A1506C"/>
    <w:rsid w:val="00A169A0"/>
    <w:rsid w:val="00A1725A"/>
    <w:rsid w:val="00A17B7F"/>
    <w:rsid w:val="00A21218"/>
    <w:rsid w:val="00A21AA0"/>
    <w:rsid w:val="00A21E4F"/>
    <w:rsid w:val="00A242DA"/>
    <w:rsid w:val="00A2439E"/>
    <w:rsid w:val="00A25DFC"/>
    <w:rsid w:val="00A277A7"/>
    <w:rsid w:val="00A3191E"/>
    <w:rsid w:val="00A32E14"/>
    <w:rsid w:val="00A35F8F"/>
    <w:rsid w:val="00A42820"/>
    <w:rsid w:val="00A44722"/>
    <w:rsid w:val="00A509DC"/>
    <w:rsid w:val="00A509F9"/>
    <w:rsid w:val="00A51456"/>
    <w:rsid w:val="00A5501A"/>
    <w:rsid w:val="00A5585D"/>
    <w:rsid w:val="00A55DDE"/>
    <w:rsid w:val="00A62CCD"/>
    <w:rsid w:val="00A64C53"/>
    <w:rsid w:val="00A65092"/>
    <w:rsid w:val="00A71DF6"/>
    <w:rsid w:val="00A73EED"/>
    <w:rsid w:val="00A748DD"/>
    <w:rsid w:val="00A7704A"/>
    <w:rsid w:val="00A7715F"/>
    <w:rsid w:val="00A846FA"/>
    <w:rsid w:val="00A855DD"/>
    <w:rsid w:val="00A85F62"/>
    <w:rsid w:val="00A93787"/>
    <w:rsid w:val="00A9657C"/>
    <w:rsid w:val="00A97DD6"/>
    <w:rsid w:val="00AA220D"/>
    <w:rsid w:val="00AA43EB"/>
    <w:rsid w:val="00AA527C"/>
    <w:rsid w:val="00AA652C"/>
    <w:rsid w:val="00AB0DD5"/>
    <w:rsid w:val="00AB4A6B"/>
    <w:rsid w:val="00AB538D"/>
    <w:rsid w:val="00AB7AD0"/>
    <w:rsid w:val="00AC169A"/>
    <w:rsid w:val="00AC17EA"/>
    <w:rsid w:val="00AC68DC"/>
    <w:rsid w:val="00AD1845"/>
    <w:rsid w:val="00AD2786"/>
    <w:rsid w:val="00AD3278"/>
    <w:rsid w:val="00AD49E4"/>
    <w:rsid w:val="00AD6021"/>
    <w:rsid w:val="00AD6753"/>
    <w:rsid w:val="00AE1A74"/>
    <w:rsid w:val="00B037C9"/>
    <w:rsid w:val="00B064B9"/>
    <w:rsid w:val="00B0652F"/>
    <w:rsid w:val="00B07AF2"/>
    <w:rsid w:val="00B122F8"/>
    <w:rsid w:val="00B134D3"/>
    <w:rsid w:val="00B14CD3"/>
    <w:rsid w:val="00B155B3"/>
    <w:rsid w:val="00B159E3"/>
    <w:rsid w:val="00B174BA"/>
    <w:rsid w:val="00B32B2C"/>
    <w:rsid w:val="00B33A65"/>
    <w:rsid w:val="00B33EA8"/>
    <w:rsid w:val="00B349E4"/>
    <w:rsid w:val="00B40C27"/>
    <w:rsid w:val="00B41994"/>
    <w:rsid w:val="00B505F8"/>
    <w:rsid w:val="00B506A3"/>
    <w:rsid w:val="00B50B98"/>
    <w:rsid w:val="00B54866"/>
    <w:rsid w:val="00B549B2"/>
    <w:rsid w:val="00B55E84"/>
    <w:rsid w:val="00B56DF5"/>
    <w:rsid w:val="00B57764"/>
    <w:rsid w:val="00B601B3"/>
    <w:rsid w:val="00B60AC1"/>
    <w:rsid w:val="00B652BB"/>
    <w:rsid w:val="00B65A09"/>
    <w:rsid w:val="00B66386"/>
    <w:rsid w:val="00B66D8D"/>
    <w:rsid w:val="00B67D57"/>
    <w:rsid w:val="00B71204"/>
    <w:rsid w:val="00B73DE7"/>
    <w:rsid w:val="00B7424D"/>
    <w:rsid w:val="00B7563E"/>
    <w:rsid w:val="00B75FAF"/>
    <w:rsid w:val="00B8132C"/>
    <w:rsid w:val="00B84112"/>
    <w:rsid w:val="00B85947"/>
    <w:rsid w:val="00B861DF"/>
    <w:rsid w:val="00B8761D"/>
    <w:rsid w:val="00B876B4"/>
    <w:rsid w:val="00B90486"/>
    <w:rsid w:val="00B91BA7"/>
    <w:rsid w:val="00B97E64"/>
    <w:rsid w:val="00BA204E"/>
    <w:rsid w:val="00BA2200"/>
    <w:rsid w:val="00BA408A"/>
    <w:rsid w:val="00BA4E36"/>
    <w:rsid w:val="00BA75F9"/>
    <w:rsid w:val="00BB4EED"/>
    <w:rsid w:val="00BB51FB"/>
    <w:rsid w:val="00BB66CF"/>
    <w:rsid w:val="00BB772F"/>
    <w:rsid w:val="00BC163C"/>
    <w:rsid w:val="00BC30D3"/>
    <w:rsid w:val="00BC477A"/>
    <w:rsid w:val="00BC53DE"/>
    <w:rsid w:val="00BC5701"/>
    <w:rsid w:val="00BC5D4A"/>
    <w:rsid w:val="00BD0CF1"/>
    <w:rsid w:val="00BD2FB9"/>
    <w:rsid w:val="00BD469E"/>
    <w:rsid w:val="00BD524C"/>
    <w:rsid w:val="00BD6915"/>
    <w:rsid w:val="00BD6D14"/>
    <w:rsid w:val="00BD729D"/>
    <w:rsid w:val="00BE2DDB"/>
    <w:rsid w:val="00BE44CB"/>
    <w:rsid w:val="00BE6148"/>
    <w:rsid w:val="00BF0E32"/>
    <w:rsid w:val="00BF1BED"/>
    <w:rsid w:val="00BF3A70"/>
    <w:rsid w:val="00BF4173"/>
    <w:rsid w:val="00BF5257"/>
    <w:rsid w:val="00BF6BAF"/>
    <w:rsid w:val="00C01C84"/>
    <w:rsid w:val="00C10308"/>
    <w:rsid w:val="00C10C51"/>
    <w:rsid w:val="00C11717"/>
    <w:rsid w:val="00C17A90"/>
    <w:rsid w:val="00C17F1F"/>
    <w:rsid w:val="00C21285"/>
    <w:rsid w:val="00C22CA5"/>
    <w:rsid w:val="00C24960"/>
    <w:rsid w:val="00C258E0"/>
    <w:rsid w:val="00C25E65"/>
    <w:rsid w:val="00C267F8"/>
    <w:rsid w:val="00C27B2E"/>
    <w:rsid w:val="00C30BCE"/>
    <w:rsid w:val="00C318D1"/>
    <w:rsid w:val="00C32397"/>
    <w:rsid w:val="00C32A11"/>
    <w:rsid w:val="00C44DEC"/>
    <w:rsid w:val="00C465BC"/>
    <w:rsid w:val="00C51369"/>
    <w:rsid w:val="00C52C6F"/>
    <w:rsid w:val="00C57247"/>
    <w:rsid w:val="00C66F21"/>
    <w:rsid w:val="00C679D9"/>
    <w:rsid w:val="00C70DAC"/>
    <w:rsid w:val="00C71F36"/>
    <w:rsid w:val="00C8397C"/>
    <w:rsid w:val="00C87973"/>
    <w:rsid w:val="00C91828"/>
    <w:rsid w:val="00C92070"/>
    <w:rsid w:val="00C930C7"/>
    <w:rsid w:val="00C95745"/>
    <w:rsid w:val="00CA0943"/>
    <w:rsid w:val="00CA1455"/>
    <w:rsid w:val="00CA5A4D"/>
    <w:rsid w:val="00CB0AFA"/>
    <w:rsid w:val="00CB18A3"/>
    <w:rsid w:val="00CB2A69"/>
    <w:rsid w:val="00CB449D"/>
    <w:rsid w:val="00CB5811"/>
    <w:rsid w:val="00CB7792"/>
    <w:rsid w:val="00CC06F0"/>
    <w:rsid w:val="00CC33B8"/>
    <w:rsid w:val="00CC3674"/>
    <w:rsid w:val="00CC3C09"/>
    <w:rsid w:val="00CC4210"/>
    <w:rsid w:val="00CC4AB6"/>
    <w:rsid w:val="00CC4F8F"/>
    <w:rsid w:val="00CC7D2D"/>
    <w:rsid w:val="00CD14EF"/>
    <w:rsid w:val="00CD2169"/>
    <w:rsid w:val="00CD3B22"/>
    <w:rsid w:val="00CD3DEC"/>
    <w:rsid w:val="00CD5C7B"/>
    <w:rsid w:val="00CE0721"/>
    <w:rsid w:val="00CE0BDD"/>
    <w:rsid w:val="00CE24D2"/>
    <w:rsid w:val="00CE42F9"/>
    <w:rsid w:val="00CE5029"/>
    <w:rsid w:val="00CF0C1B"/>
    <w:rsid w:val="00CF199C"/>
    <w:rsid w:val="00CF221F"/>
    <w:rsid w:val="00D001A3"/>
    <w:rsid w:val="00D011EC"/>
    <w:rsid w:val="00D02132"/>
    <w:rsid w:val="00D03933"/>
    <w:rsid w:val="00D039AC"/>
    <w:rsid w:val="00D03F4C"/>
    <w:rsid w:val="00D1028D"/>
    <w:rsid w:val="00D1161B"/>
    <w:rsid w:val="00D13277"/>
    <w:rsid w:val="00D209FE"/>
    <w:rsid w:val="00D2254A"/>
    <w:rsid w:val="00D22B6F"/>
    <w:rsid w:val="00D25039"/>
    <w:rsid w:val="00D25096"/>
    <w:rsid w:val="00D25FF9"/>
    <w:rsid w:val="00D303A6"/>
    <w:rsid w:val="00D303E9"/>
    <w:rsid w:val="00D305AF"/>
    <w:rsid w:val="00D30966"/>
    <w:rsid w:val="00D31676"/>
    <w:rsid w:val="00D32E7C"/>
    <w:rsid w:val="00D33314"/>
    <w:rsid w:val="00D34767"/>
    <w:rsid w:val="00D35CB4"/>
    <w:rsid w:val="00D36187"/>
    <w:rsid w:val="00D45E6B"/>
    <w:rsid w:val="00D51B52"/>
    <w:rsid w:val="00D51FA1"/>
    <w:rsid w:val="00D5226E"/>
    <w:rsid w:val="00D527D7"/>
    <w:rsid w:val="00D52CB0"/>
    <w:rsid w:val="00D54915"/>
    <w:rsid w:val="00D55609"/>
    <w:rsid w:val="00D55703"/>
    <w:rsid w:val="00D57114"/>
    <w:rsid w:val="00D57671"/>
    <w:rsid w:val="00D617E8"/>
    <w:rsid w:val="00D62DD7"/>
    <w:rsid w:val="00D63FCE"/>
    <w:rsid w:val="00D642D2"/>
    <w:rsid w:val="00D65A29"/>
    <w:rsid w:val="00D67CCF"/>
    <w:rsid w:val="00D703C3"/>
    <w:rsid w:val="00D70CEB"/>
    <w:rsid w:val="00D71C0B"/>
    <w:rsid w:val="00D71C28"/>
    <w:rsid w:val="00D72529"/>
    <w:rsid w:val="00D75E06"/>
    <w:rsid w:val="00D823CA"/>
    <w:rsid w:val="00D83317"/>
    <w:rsid w:val="00D83642"/>
    <w:rsid w:val="00D84D6C"/>
    <w:rsid w:val="00D95DEB"/>
    <w:rsid w:val="00D96257"/>
    <w:rsid w:val="00D9764E"/>
    <w:rsid w:val="00DA1464"/>
    <w:rsid w:val="00DA3280"/>
    <w:rsid w:val="00DA5916"/>
    <w:rsid w:val="00DB0650"/>
    <w:rsid w:val="00DB18B0"/>
    <w:rsid w:val="00DB4A98"/>
    <w:rsid w:val="00DB7446"/>
    <w:rsid w:val="00DB7599"/>
    <w:rsid w:val="00DB77C1"/>
    <w:rsid w:val="00DC220F"/>
    <w:rsid w:val="00DC2DDB"/>
    <w:rsid w:val="00DC43C0"/>
    <w:rsid w:val="00DC67E0"/>
    <w:rsid w:val="00DD1C4F"/>
    <w:rsid w:val="00DD1C71"/>
    <w:rsid w:val="00DD36DE"/>
    <w:rsid w:val="00DD3BAF"/>
    <w:rsid w:val="00DD5180"/>
    <w:rsid w:val="00DD7AEC"/>
    <w:rsid w:val="00DE28CA"/>
    <w:rsid w:val="00DE3125"/>
    <w:rsid w:val="00DF0E45"/>
    <w:rsid w:val="00DF4DE2"/>
    <w:rsid w:val="00DF6152"/>
    <w:rsid w:val="00E005F1"/>
    <w:rsid w:val="00E0459D"/>
    <w:rsid w:val="00E046E3"/>
    <w:rsid w:val="00E05C13"/>
    <w:rsid w:val="00E1093A"/>
    <w:rsid w:val="00E13079"/>
    <w:rsid w:val="00E14BFB"/>
    <w:rsid w:val="00E209EF"/>
    <w:rsid w:val="00E2211A"/>
    <w:rsid w:val="00E24B84"/>
    <w:rsid w:val="00E26DD7"/>
    <w:rsid w:val="00E26E75"/>
    <w:rsid w:val="00E271C8"/>
    <w:rsid w:val="00E31056"/>
    <w:rsid w:val="00E34B97"/>
    <w:rsid w:val="00E356CA"/>
    <w:rsid w:val="00E363BB"/>
    <w:rsid w:val="00E3700A"/>
    <w:rsid w:val="00E40A25"/>
    <w:rsid w:val="00E42D25"/>
    <w:rsid w:val="00E44804"/>
    <w:rsid w:val="00E519A4"/>
    <w:rsid w:val="00E52A48"/>
    <w:rsid w:val="00E52E21"/>
    <w:rsid w:val="00E532E2"/>
    <w:rsid w:val="00E53C6F"/>
    <w:rsid w:val="00E5468B"/>
    <w:rsid w:val="00E559CF"/>
    <w:rsid w:val="00E568FF"/>
    <w:rsid w:val="00E576F4"/>
    <w:rsid w:val="00E6066C"/>
    <w:rsid w:val="00E61D68"/>
    <w:rsid w:val="00E6250C"/>
    <w:rsid w:val="00E64A82"/>
    <w:rsid w:val="00E64A99"/>
    <w:rsid w:val="00E651B7"/>
    <w:rsid w:val="00E67658"/>
    <w:rsid w:val="00E70D58"/>
    <w:rsid w:val="00E73AB9"/>
    <w:rsid w:val="00E757FA"/>
    <w:rsid w:val="00E76A22"/>
    <w:rsid w:val="00E82360"/>
    <w:rsid w:val="00E824FB"/>
    <w:rsid w:val="00E87083"/>
    <w:rsid w:val="00E87BBC"/>
    <w:rsid w:val="00E93384"/>
    <w:rsid w:val="00EA5134"/>
    <w:rsid w:val="00EB773B"/>
    <w:rsid w:val="00EC0F12"/>
    <w:rsid w:val="00EC153E"/>
    <w:rsid w:val="00EC21F7"/>
    <w:rsid w:val="00EC4856"/>
    <w:rsid w:val="00EC718C"/>
    <w:rsid w:val="00EC7F67"/>
    <w:rsid w:val="00ED37DD"/>
    <w:rsid w:val="00ED446B"/>
    <w:rsid w:val="00ED5109"/>
    <w:rsid w:val="00ED750F"/>
    <w:rsid w:val="00EE132B"/>
    <w:rsid w:val="00EE5C72"/>
    <w:rsid w:val="00EE62D6"/>
    <w:rsid w:val="00EE7795"/>
    <w:rsid w:val="00EF5E26"/>
    <w:rsid w:val="00F00605"/>
    <w:rsid w:val="00F009E4"/>
    <w:rsid w:val="00F03A8C"/>
    <w:rsid w:val="00F0529F"/>
    <w:rsid w:val="00F111AF"/>
    <w:rsid w:val="00F15709"/>
    <w:rsid w:val="00F160A5"/>
    <w:rsid w:val="00F167D8"/>
    <w:rsid w:val="00F20504"/>
    <w:rsid w:val="00F21226"/>
    <w:rsid w:val="00F218E4"/>
    <w:rsid w:val="00F21BC3"/>
    <w:rsid w:val="00F236B0"/>
    <w:rsid w:val="00F24BBC"/>
    <w:rsid w:val="00F27311"/>
    <w:rsid w:val="00F306CE"/>
    <w:rsid w:val="00F33B86"/>
    <w:rsid w:val="00F34718"/>
    <w:rsid w:val="00F36626"/>
    <w:rsid w:val="00F37F2E"/>
    <w:rsid w:val="00F406A4"/>
    <w:rsid w:val="00F434E3"/>
    <w:rsid w:val="00F45B08"/>
    <w:rsid w:val="00F46537"/>
    <w:rsid w:val="00F468A3"/>
    <w:rsid w:val="00F50589"/>
    <w:rsid w:val="00F53C86"/>
    <w:rsid w:val="00F56B84"/>
    <w:rsid w:val="00F6040B"/>
    <w:rsid w:val="00F62C22"/>
    <w:rsid w:val="00F65CC1"/>
    <w:rsid w:val="00F6765C"/>
    <w:rsid w:val="00F67C68"/>
    <w:rsid w:val="00F72EF1"/>
    <w:rsid w:val="00F7583B"/>
    <w:rsid w:val="00F773C6"/>
    <w:rsid w:val="00F8042A"/>
    <w:rsid w:val="00F84260"/>
    <w:rsid w:val="00F861D9"/>
    <w:rsid w:val="00F879B5"/>
    <w:rsid w:val="00F97AFC"/>
    <w:rsid w:val="00F97AFE"/>
    <w:rsid w:val="00FA1057"/>
    <w:rsid w:val="00FA1AD9"/>
    <w:rsid w:val="00FA6E62"/>
    <w:rsid w:val="00FB1306"/>
    <w:rsid w:val="00FB3F4B"/>
    <w:rsid w:val="00FB56D4"/>
    <w:rsid w:val="00FB5799"/>
    <w:rsid w:val="00FB5B27"/>
    <w:rsid w:val="00FB5DDB"/>
    <w:rsid w:val="00FB63CA"/>
    <w:rsid w:val="00FC24B6"/>
    <w:rsid w:val="00FC2A21"/>
    <w:rsid w:val="00FC30E7"/>
    <w:rsid w:val="00FC3ABB"/>
    <w:rsid w:val="00FC3B82"/>
    <w:rsid w:val="00FC5700"/>
    <w:rsid w:val="00FC7C35"/>
    <w:rsid w:val="00FD0DD3"/>
    <w:rsid w:val="00FD6C33"/>
    <w:rsid w:val="00FE10E5"/>
    <w:rsid w:val="00FE1436"/>
    <w:rsid w:val="00FE332A"/>
    <w:rsid w:val="00FE60CA"/>
    <w:rsid w:val="00FE7064"/>
    <w:rsid w:val="00FF0288"/>
    <w:rsid w:val="00FF324A"/>
    <w:rsid w:val="00FF4B0E"/>
    <w:rsid w:val="01E9F773"/>
    <w:rsid w:val="37FC21C1"/>
    <w:rsid w:val="63F5FD8A"/>
    <w:rsid w:val="6EDEA09A"/>
    <w:rsid w:val="70443DC9"/>
    <w:rsid w:val="712D0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FB443"/>
  <w15:docId w15:val="{D28743E9-6DB0-4527-8B41-654EC8FA73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0188"/>
    <w:pPr>
      <w:keepLines/>
      <w:spacing w:before="120" w:after="120"/>
    </w:pPr>
    <w:rPr>
      <w:sz w:val="24"/>
      <w:szCs w:val="24"/>
      <w:lang w:val="en-CA"/>
    </w:rPr>
  </w:style>
  <w:style w:type="paragraph" w:styleId="Heading1">
    <w:name w:val="heading 1"/>
    <w:basedOn w:val="Normal"/>
    <w:next w:val="Normal"/>
    <w:qFormat/>
    <w:rsid w:val="00030EC9"/>
    <w:pPr>
      <w:keepNext/>
      <w:numPr>
        <w:numId w:val="5"/>
      </w:numPr>
      <w:spacing w:before="240" w:after="240"/>
      <w:ind w:left="431" w:hanging="431"/>
      <w:outlineLvl w:val="0"/>
    </w:pPr>
    <w:rPr>
      <w:b/>
      <w:noProof/>
      <w:kern w:val="28"/>
      <w:sz w:val="28"/>
    </w:rPr>
  </w:style>
  <w:style w:type="paragraph" w:styleId="Heading2">
    <w:name w:val="heading 2"/>
    <w:basedOn w:val="Normal"/>
    <w:next w:val="Normal"/>
    <w:link w:val="Heading2Char"/>
    <w:qFormat/>
    <w:rsid w:val="005B352D"/>
    <w:pPr>
      <w:numPr>
        <w:ilvl w:val="1"/>
        <w:numId w:val="5"/>
      </w:numPr>
      <w:ind w:left="576"/>
      <w:outlineLvl w:val="1"/>
    </w:pPr>
    <w:rPr>
      <w:noProof/>
    </w:rPr>
  </w:style>
  <w:style w:type="paragraph" w:styleId="Heading3">
    <w:name w:val="heading 3"/>
    <w:basedOn w:val="Normal"/>
    <w:next w:val="Normal"/>
    <w:qFormat/>
    <w:rsid w:val="00890011"/>
    <w:pPr>
      <w:numPr>
        <w:ilvl w:val="2"/>
        <w:numId w:val="5"/>
      </w:numPr>
      <w:ind w:left="936" w:hanging="709"/>
      <w:outlineLvl w:val="2"/>
    </w:pPr>
    <w:rPr>
      <w:noProof/>
    </w:rPr>
  </w:style>
  <w:style w:type="paragraph" w:styleId="Heading4">
    <w:name w:val="heading 4"/>
    <w:basedOn w:val="Normal"/>
    <w:next w:val="Normal"/>
    <w:qFormat/>
    <w:rsid w:val="00C30BCE"/>
    <w:pPr>
      <w:keepNext/>
      <w:numPr>
        <w:ilvl w:val="3"/>
        <w:numId w:val="5"/>
      </w:numPr>
      <w:outlineLvl w:val="3"/>
    </w:pPr>
    <w:rPr>
      <w:color w:val="FFFF00"/>
    </w:rPr>
  </w:style>
  <w:style w:type="paragraph" w:styleId="Heading5">
    <w:name w:val="heading 5"/>
    <w:basedOn w:val="Normal"/>
    <w:next w:val="Normal"/>
    <w:qFormat/>
    <w:rsid w:val="00C30BCE"/>
    <w:pPr>
      <w:keepNext/>
      <w:numPr>
        <w:ilvl w:val="4"/>
        <w:numId w:val="5"/>
      </w:numPr>
      <w:outlineLvl w:val="4"/>
    </w:pPr>
  </w:style>
  <w:style w:type="paragraph" w:styleId="Heading6">
    <w:name w:val="heading 6"/>
    <w:basedOn w:val="Normal"/>
    <w:next w:val="Normal"/>
    <w:qFormat/>
    <w:rsid w:val="00C30BCE"/>
    <w:pPr>
      <w:keepNext/>
      <w:numPr>
        <w:ilvl w:val="5"/>
        <w:numId w:val="5"/>
      </w:numPr>
      <w:suppressAutoHyphens/>
      <w:outlineLvl w:val="5"/>
    </w:pPr>
    <w:rPr>
      <w:b/>
      <w:u w:val="single"/>
      <w:lang w:val="en-GB"/>
    </w:rPr>
  </w:style>
  <w:style w:type="paragraph" w:styleId="Heading7">
    <w:name w:val="heading 7"/>
    <w:basedOn w:val="Normal"/>
    <w:next w:val="Normal"/>
    <w:qFormat/>
    <w:rsid w:val="00C30BCE"/>
    <w:pPr>
      <w:keepNext/>
      <w:numPr>
        <w:ilvl w:val="6"/>
        <w:numId w:val="5"/>
      </w:numPr>
      <w:jc w:val="center"/>
      <w:outlineLvl w:val="6"/>
    </w:pPr>
    <w:rPr>
      <w:b/>
      <w:bCs/>
      <w:sz w:val="48"/>
    </w:rPr>
  </w:style>
  <w:style w:type="paragraph" w:styleId="Heading8">
    <w:name w:val="heading 8"/>
    <w:basedOn w:val="Normal"/>
    <w:next w:val="Normal"/>
    <w:link w:val="Heading8Char"/>
    <w:semiHidden/>
    <w:unhideWhenUsed/>
    <w:qFormat/>
    <w:rsid w:val="0057657A"/>
    <w:pPr>
      <w:numPr>
        <w:ilvl w:val="7"/>
        <w:numId w:val="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57657A"/>
    <w:pPr>
      <w:numPr>
        <w:ilvl w:val="8"/>
        <w:numId w:val="5"/>
      </w:num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C30BCE"/>
  </w:style>
  <w:style w:type="paragraph" w:styleId="EndnoteText">
    <w:name w:val="endnote text"/>
    <w:basedOn w:val="Normal"/>
    <w:semiHidden/>
    <w:rsid w:val="00C30BCE"/>
  </w:style>
  <w:style w:type="paragraph" w:styleId="ListBullet2">
    <w:name w:val="List Bullet 2"/>
    <w:basedOn w:val="Normal"/>
    <w:autoRedefine/>
    <w:rsid w:val="00C30BCE"/>
    <w:pPr>
      <w:numPr>
        <w:numId w:val="1"/>
      </w:numPr>
    </w:pPr>
  </w:style>
  <w:style w:type="paragraph" w:styleId="ListBullet3">
    <w:name w:val="List Bullet 3"/>
    <w:basedOn w:val="Normal"/>
    <w:autoRedefine/>
    <w:rsid w:val="00C30BCE"/>
    <w:pPr>
      <w:numPr>
        <w:numId w:val="2"/>
      </w:numPr>
    </w:pPr>
  </w:style>
  <w:style w:type="paragraph" w:styleId="ListNumber">
    <w:name w:val="List Number"/>
    <w:basedOn w:val="Normal"/>
    <w:rsid w:val="00C30BCE"/>
    <w:pPr>
      <w:numPr>
        <w:numId w:val="3"/>
      </w:numPr>
    </w:pPr>
    <w:rPr>
      <w:snapToGrid w:val="0"/>
      <w:color w:val="000000"/>
      <w:lang w:val="en-GB"/>
    </w:rPr>
  </w:style>
  <w:style w:type="paragraph" w:styleId="ListNumber2">
    <w:name w:val="List Number 2"/>
    <w:basedOn w:val="Normal"/>
    <w:rsid w:val="00C30BCE"/>
    <w:pPr>
      <w:numPr>
        <w:numId w:val="4"/>
      </w:numPr>
    </w:pPr>
    <w:rPr>
      <w:snapToGrid w:val="0"/>
      <w:lang w:val="en-GB"/>
    </w:rPr>
  </w:style>
  <w:style w:type="character" w:styleId="Hyperlink">
    <w:name w:val="Hyperlink"/>
    <w:rsid w:val="00C30BCE"/>
    <w:rPr>
      <w:color w:val="0000FF"/>
      <w:u w:val="single"/>
    </w:rPr>
  </w:style>
  <w:style w:type="character" w:styleId="CommentReference">
    <w:name w:val="annotation reference"/>
    <w:semiHidden/>
    <w:rsid w:val="00C30BCE"/>
    <w:rPr>
      <w:sz w:val="16"/>
    </w:rPr>
  </w:style>
  <w:style w:type="paragraph" w:styleId="CommentText">
    <w:name w:val="annotation text"/>
    <w:basedOn w:val="Normal"/>
    <w:semiHidden/>
    <w:rsid w:val="00C30BCE"/>
  </w:style>
  <w:style w:type="paragraph" w:styleId="BalloonText">
    <w:name w:val="Balloon Text"/>
    <w:basedOn w:val="Normal"/>
    <w:semiHidden/>
    <w:rsid w:val="00C30BCE"/>
    <w:rPr>
      <w:rFonts w:ascii="Tahoma" w:hAnsi="Tahoma" w:cs="Tahoma"/>
      <w:sz w:val="16"/>
      <w:szCs w:val="16"/>
    </w:rPr>
  </w:style>
  <w:style w:type="paragraph" w:styleId="CommentSubject">
    <w:name w:val="annotation subject"/>
    <w:basedOn w:val="CommentText"/>
    <w:next w:val="CommentText"/>
    <w:semiHidden/>
    <w:rsid w:val="00C30BCE"/>
    <w:rPr>
      <w:b/>
      <w:bCs/>
    </w:rPr>
  </w:style>
  <w:style w:type="paragraph" w:styleId="Header">
    <w:name w:val="header"/>
    <w:basedOn w:val="Normal"/>
    <w:rsid w:val="00B67D57"/>
    <w:pPr>
      <w:tabs>
        <w:tab w:val="center" w:pos="4320"/>
        <w:tab w:val="right" w:pos="8640"/>
      </w:tabs>
    </w:pPr>
  </w:style>
  <w:style w:type="paragraph" w:styleId="Footer">
    <w:name w:val="footer"/>
    <w:basedOn w:val="Normal"/>
    <w:link w:val="FooterChar"/>
    <w:uiPriority w:val="99"/>
    <w:rsid w:val="00B67D57"/>
    <w:pPr>
      <w:tabs>
        <w:tab w:val="center" w:pos="4320"/>
        <w:tab w:val="right" w:pos="8640"/>
      </w:tabs>
    </w:pPr>
  </w:style>
  <w:style w:type="paragraph" w:styleId="NormalWeb">
    <w:name w:val="Normal (Web)"/>
    <w:basedOn w:val="Normal"/>
    <w:uiPriority w:val="99"/>
    <w:unhideWhenUsed/>
    <w:rsid w:val="009A1FCE"/>
    <w:pPr>
      <w:spacing w:before="100" w:beforeAutospacing="1" w:after="100" w:afterAutospacing="1"/>
    </w:pPr>
  </w:style>
  <w:style w:type="character" w:styleId="apple-converted-space" w:customStyle="1">
    <w:name w:val="apple-converted-space"/>
    <w:basedOn w:val="DefaultParagraphFont"/>
    <w:rsid w:val="0057657A"/>
  </w:style>
  <w:style w:type="character" w:styleId="Heading8Char" w:customStyle="1">
    <w:name w:val="Heading 8 Char"/>
    <w:basedOn w:val="DefaultParagraphFont"/>
    <w:link w:val="Heading8"/>
    <w:semiHidden/>
    <w:rsid w:val="0057657A"/>
    <w:rPr>
      <w:rFonts w:ascii="Calibri" w:hAnsi="Calibri"/>
      <w:i/>
      <w:iCs/>
      <w:sz w:val="24"/>
      <w:szCs w:val="24"/>
    </w:rPr>
  </w:style>
  <w:style w:type="character" w:styleId="Heading9Char" w:customStyle="1">
    <w:name w:val="Heading 9 Char"/>
    <w:basedOn w:val="DefaultParagraphFont"/>
    <w:link w:val="Heading9"/>
    <w:semiHidden/>
    <w:rsid w:val="0057657A"/>
    <w:rPr>
      <w:rFonts w:ascii="Cambria" w:hAnsi="Cambria"/>
      <w:sz w:val="22"/>
      <w:szCs w:val="22"/>
    </w:rPr>
  </w:style>
  <w:style w:type="paragraph" w:styleId="FootnoteText">
    <w:name w:val="footnote text"/>
    <w:basedOn w:val="Normal"/>
    <w:link w:val="FootnoteTextChar"/>
    <w:rsid w:val="00786277"/>
  </w:style>
  <w:style w:type="character" w:styleId="FootnoteTextChar" w:customStyle="1">
    <w:name w:val="Footnote Text Char"/>
    <w:basedOn w:val="DefaultParagraphFont"/>
    <w:link w:val="FootnoteText"/>
    <w:rsid w:val="00786277"/>
    <w:rPr>
      <w:lang w:val="en-US" w:eastAsia="en-US"/>
    </w:rPr>
  </w:style>
  <w:style w:type="character" w:styleId="FootnoteReference">
    <w:name w:val="footnote reference"/>
    <w:basedOn w:val="DefaultParagraphFont"/>
    <w:rsid w:val="00786277"/>
    <w:rPr>
      <w:vertAlign w:val="superscript"/>
    </w:rPr>
  </w:style>
  <w:style w:type="character" w:styleId="FollowedHyperlink">
    <w:name w:val="FollowedHyperlink"/>
    <w:basedOn w:val="DefaultParagraphFont"/>
    <w:rsid w:val="008A4BE0"/>
    <w:rPr>
      <w:color w:val="800080"/>
      <w:u w:val="single"/>
    </w:rPr>
  </w:style>
  <w:style w:type="paragraph" w:styleId="ListParagraph">
    <w:name w:val="List Paragraph"/>
    <w:basedOn w:val="Normal"/>
    <w:uiPriority w:val="34"/>
    <w:qFormat/>
    <w:rsid w:val="00A242DA"/>
    <w:pPr>
      <w:ind w:left="720"/>
      <w:contextualSpacing/>
    </w:pPr>
  </w:style>
  <w:style w:type="character" w:styleId="il" w:customStyle="1">
    <w:name w:val="il"/>
    <w:basedOn w:val="DefaultParagraphFont"/>
    <w:rsid w:val="00B85947"/>
  </w:style>
  <w:style w:type="character" w:styleId="aqj" w:customStyle="1">
    <w:name w:val="aqj"/>
    <w:basedOn w:val="DefaultParagraphFont"/>
    <w:rsid w:val="00B85947"/>
  </w:style>
  <w:style w:type="paragraph" w:styleId="Revision">
    <w:name w:val="Revision"/>
    <w:hidden/>
    <w:uiPriority w:val="99"/>
    <w:semiHidden/>
    <w:rsid w:val="008E4C28"/>
  </w:style>
  <w:style w:type="character" w:styleId="Heading2Char" w:customStyle="1">
    <w:name w:val="Heading 2 Char"/>
    <w:basedOn w:val="DefaultParagraphFont"/>
    <w:link w:val="Heading2"/>
    <w:rsid w:val="00446345"/>
    <w:rPr>
      <w:noProof/>
      <w:sz w:val="24"/>
      <w:lang w:val="en-CA"/>
    </w:rPr>
  </w:style>
  <w:style w:type="character" w:styleId="UnresolvedMention1" w:customStyle="1">
    <w:name w:val="Unresolved Mention1"/>
    <w:basedOn w:val="DefaultParagraphFont"/>
    <w:uiPriority w:val="99"/>
    <w:semiHidden/>
    <w:unhideWhenUsed/>
    <w:rsid w:val="004C2578"/>
    <w:rPr>
      <w:color w:val="605E5C"/>
      <w:shd w:val="clear" w:color="auto" w:fill="E1DFDD"/>
    </w:rPr>
  </w:style>
  <w:style w:type="character" w:styleId="UnresolvedMention" w:customStyle="1">
    <w:name w:val="Unresolved Mention"/>
    <w:basedOn w:val="DefaultParagraphFont"/>
    <w:uiPriority w:val="99"/>
    <w:semiHidden/>
    <w:unhideWhenUsed/>
    <w:rsid w:val="00A169A0"/>
    <w:rPr>
      <w:color w:val="605E5C"/>
      <w:shd w:val="clear" w:color="auto" w:fill="E1DFDD"/>
    </w:rPr>
  </w:style>
  <w:style w:type="character" w:styleId="FooterChar" w:customStyle="1">
    <w:name w:val="Footer Char"/>
    <w:basedOn w:val="DefaultParagraphFont"/>
    <w:link w:val="Footer"/>
    <w:uiPriority w:val="99"/>
    <w:rsid w:val="00BA2200"/>
    <w:rPr>
      <w:sz w:val="24"/>
      <w:szCs w:val="24"/>
      <w:lang w:val="en-CA"/>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mphasis">
    <w:name w:val="Emphasis"/>
    <w:basedOn w:val="DefaultParagraphFont"/>
    <w:qFormat/>
    <w:rsid w:val="000C5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41185">
      <w:bodyDiv w:val="1"/>
      <w:marLeft w:val="0"/>
      <w:marRight w:val="0"/>
      <w:marTop w:val="0"/>
      <w:marBottom w:val="0"/>
      <w:divBdr>
        <w:top w:val="none" w:sz="0" w:space="0" w:color="auto"/>
        <w:left w:val="none" w:sz="0" w:space="0" w:color="auto"/>
        <w:bottom w:val="none" w:sz="0" w:space="0" w:color="auto"/>
        <w:right w:val="none" w:sz="0" w:space="0" w:color="auto"/>
      </w:divBdr>
    </w:div>
    <w:div w:id="742458565">
      <w:bodyDiv w:val="1"/>
      <w:marLeft w:val="0"/>
      <w:marRight w:val="0"/>
      <w:marTop w:val="0"/>
      <w:marBottom w:val="0"/>
      <w:divBdr>
        <w:top w:val="none" w:sz="0" w:space="0" w:color="auto"/>
        <w:left w:val="none" w:sz="0" w:space="0" w:color="auto"/>
        <w:bottom w:val="none" w:sz="0" w:space="0" w:color="auto"/>
        <w:right w:val="none" w:sz="0" w:space="0" w:color="auto"/>
      </w:divBdr>
      <w:divsChild>
        <w:div w:id="1167088191">
          <w:marLeft w:val="0"/>
          <w:marRight w:val="0"/>
          <w:marTop w:val="0"/>
          <w:marBottom w:val="0"/>
          <w:divBdr>
            <w:top w:val="none" w:sz="0" w:space="0" w:color="auto"/>
            <w:left w:val="none" w:sz="0" w:space="0" w:color="auto"/>
            <w:bottom w:val="none" w:sz="0" w:space="0" w:color="auto"/>
            <w:right w:val="none" w:sz="0" w:space="0" w:color="auto"/>
          </w:divBdr>
          <w:divsChild>
            <w:div w:id="1749813003">
              <w:marLeft w:val="-225"/>
              <w:marRight w:val="-225"/>
              <w:marTop w:val="0"/>
              <w:marBottom w:val="0"/>
              <w:divBdr>
                <w:top w:val="none" w:sz="0" w:space="0" w:color="auto"/>
                <w:left w:val="none" w:sz="0" w:space="0" w:color="auto"/>
                <w:bottom w:val="none" w:sz="0" w:space="0" w:color="auto"/>
                <w:right w:val="none" w:sz="0" w:space="0" w:color="auto"/>
              </w:divBdr>
              <w:divsChild>
                <w:div w:id="144860895">
                  <w:marLeft w:val="0"/>
                  <w:marRight w:val="0"/>
                  <w:marTop w:val="0"/>
                  <w:marBottom w:val="0"/>
                  <w:divBdr>
                    <w:top w:val="none" w:sz="0" w:space="0" w:color="auto"/>
                    <w:left w:val="none" w:sz="0" w:space="0" w:color="auto"/>
                    <w:bottom w:val="none" w:sz="0" w:space="0" w:color="auto"/>
                    <w:right w:val="none" w:sz="0" w:space="0" w:color="auto"/>
                  </w:divBdr>
                  <w:divsChild>
                    <w:div w:id="1573857386">
                      <w:marLeft w:val="0"/>
                      <w:marRight w:val="0"/>
                      <w:marTop w:val="0"/>
                      <w:marBottom w:val="0"/>
                      <w:divBdr>
                        <w:top w:val="none" w:sz="0" w:space="0" w:color="auto"/>
                        <w:left w:val="none" w:sz="0" w:space="0" w:color="auto"/>
                        <w:bottom w:val="none" w:sz="0" w:space="0" w:color="auto"/>
                        <w:right w:val="none" w:sz="0" w:space="0" w:color="auto"/>
                      </w:divBdr>
                    </w:div>
                  </w:divsChild>
                </w:div>
                <w:div w:id="1404378467">
                  <w:marLeft w:val="0"/>
                  <w:marRight w:val="0"/>
                  <w:marTop w:val="0"/>
                  <w:marBottom w:val="0"/>
                  <w:divBdr>
                    <w:top w:val="none" w:sz="0" w:space="0" w:color="auto"/>
                    <w:left w:val="none" w:sz="0" w:space="0" w:color="auto"/>
                    <w:bottom w:val="none" w:sz="0" w:space="0" w:color="auto"/>
                    <w:right w:val="none" w:sz="0" w:space="0" w:color="auto"/>
                  </w:divBdr>
                  <w:divsChild>
                    <w:div w:id="787818140">
                      <w:marLeft w:val="0"/>
                      <w:marRight w:val="0"/>
                      <w:marTop w:val="0"/>
                      <w:marBottom w:val="0"/>
                      <w:divBdr>
                        <w:top w:val="none" w:sz="0" w:space="0" w:color="auto"/>
                        <w:left w:val="none" w:sz="0" w:space="0" w:color="auto"/>
                        <w:bottom w:val="none" w:sz="0" w:space="0" w:color="auto"/>
                        <w:right w:val="none" w:sz="0" w:space="0" w:color="auto"/>
                      </w:divBdr>
                    </w:div>
                  </w:divsChild>
                </w:div>
                <w:div w:id="1720323088">
                  <w:marLeft w:val="0"/>
                  <w:marRight w:val="0"/>
                  <w:marTop w:val="0"/>
                  <w:marBottom w:val="0"/>
                  <w:divBdr>
                    <w:top w:val="none" w:sz="0" w:space="0" w:color="auto"/>
                    <w:left w:val="none" w:sz="0" w:space="0" w:color="auto"/>
                    <w:bottom w:val="none" w:sz="0" w:space="0" w:color="auto"/>
                    <w:right w:val="none" w:sz="0" w:space="0" w:color="auto"/>
                  </w:divBdr>
                  <w:divsChild>
                    <w:div w:id="817844703">
                      <w:marLeft w:val="0"/>
                      <w:marRight w:val="0"/>
                      <w:marTop w:val="0"/>
                      <w:marBottom w:val="0"/>
                      <w:divBdr>
                        <w:top w:val="none" w:sz="0" w:space="0" w:color="auto"/>
                        <w:left w:val="none" w:sz="0" w:space="0" w:color="auto"/>
                        <w:bottom w:val="none" w:sz="0" w:space="0" w:color="auto"/>
                        <w:right w:val="none" w:sz="0" w:space="0" w:color="auto"/>
                      </w:divBdr>
                      <w:divsChild>
                        <w:div w:id="677197756">
                          <w:marLeft w:val="0"/>
                          <w:marRight w:val="0"/>
                          <w:marTop w:val="0"/>
                          <w:marBottom w:val="0"/>
                          <w:divBdr>
                            <w:top w:val="none" w:sz="0" w:space="0" w:color="auto"/>
                            <w:left w:val="none" w:sz="0" w:space="0" w:color="auto"/>
                            <w:bottom w:val="none" w:sz="0" w:space="0" w:color="auto"/>
                            <w:right w:val="none" w:sz="0" w:space="0" w:color="auto"/>
                          </w:divBdr>
                          <w:divsChild>
                            <w:div w:id="7363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725410">
          <w:marLeft w:val="0"/>
          <w:marRight w:val="0"/>
          <w:marTop w:val="0"/>
          <w:marBottom w:val="0"/>
          <w:divBdr>
            <w:top w:val="none" w:sz="0" w:space="0" w:color="auto"/>
            <w:left w:val="none" w:sz="0" w:space="0" w:color="auto"/>
            <w:bottom w:val="none" w:sz="0" w:space="0" w:color="auto"/>
            <w:right w:val="none" w:sz="0" w:space="0" w:color="auto"/>
          </w:divBdr>
        </w:div>
      </w:divsChild>
    </w:div>
    <w:div w:id="1659655201">
      <w:bodyDiv w:val="1"/>
      <w:marLeft w:val="0"/>
      <w:marRight w:val="0"/>
      <w:marTop w:val="0"/>
      <w:marBottom w:val="0"/>
      <w:divBdr>
        <w:top w:val="none" w:sz="0" w:space="0" w:color="auto"/>
        <w:left w:val="none" w:sz="0" w:space="0" w:color="auto"/>
        <w:bottom w:val="none" w:sz="0" w:space="0" w:color="auto"/>
        <w:right w:val="none" w:sz="0" w:space="0" w:color="auto"/>
      </w:divBdr>
    </w:div>
    <w:div w:id="18246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sc.ca/web2/covid-19/" TargetMode="External" Id="rId8" /><Relationship Type="http://schemas.openxmlformats.org/officeDocument/2006/relationships/hyperlink" Target="https://www.ontario.ca/page/emergency-information"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jpeg" Id="rId7" /><Relationship Type="http://schemas.microsoft.com/office/2007/relationships/hdphoto" Target="media/hdphoto1.wdp"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2.png"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nsc.ca/web2/members/policie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nsc.ca/web2/nod/" TargetMode="External" Id="rId9" /><Relationship Type="http://schemas.openxmlformats.org/officeDocument/2006/relationships/hyperlink" Target="https://nsc.ca/web2/covid-19/" TargetMode="External" Id="rId14" /><Relationship Type="http://schemas.openxmlformats.org/officeDocument/2006/relationships/hyperlink" Target="mailto:nod-chair@nsc.ca" TargetMode="External" Id="Rbfcef8f1e72b4357" /><Relationship Type="http://schemas.openxmlformats.org/officeDocument/2006/relationships/hyperlink" Target="mailto:bsmurphy68@hotmail.com" TargetMode="External" Id="Rcd9c8ee533ab49bd" /><Relationship Type="http://schemas.openxmlformats.org/officeDocument/2006/relationships/glossaryDocument" Target="glossary/document.xml" Id="R59a31cbd212d44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d28583-3823-47c6-be65-be1038b09e56}"/>
      </w:docPartPr>
      <w:docPartBody>
        <w:p w14:paraId="6D22B9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Scott Murphy</lastModifiedBy>
  <revision>2</revision>
  <dcterms:created xsi:type="dcterms:W3CDTF">2022-05-02T13:39:00.0000000Z</dcterms:created>
  <dcterms:modified xsi:type="dcterms:W3CDTF">2022-05-03T20:43:43.7863947Z</dcterms:modified>
</coreProperties>
</file>