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8E" w:rsidRDefault="00344B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CRITERI PER LA VALORIZZAZIONE DEL MERITO DEI DOCENTI</w:t>
      </w:r>
    </w:p>
    <w:p w:rsidR="00940B8E" w:rsidRDefault="00344B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A.S.2016/2017</w:t>
      </w:r>
    </w:p>
    <w:p w:rsidR="00940B8E" w:rsidRDefault="00940B8E">
      <w:pPr>
        <w:jc w:val="center"/>
      </w:pPr>
    </w:p>
    <w:p w:rsidR="00940B8E" w:rsidRDefault="00344B11">
      <w:pPr>
        <w:spacing w:after="160" w:line="256" w:lineRule="auto"/>
      </w:pPr>
      <w:r>
        <w:t xml:space="preserve">Il comitato di valutazione ha individuato i seguenti criteri per la valorizzazione dei docenti. Tali criteri si ritengono applicati dalla data di pubblicazione alla fine dell’anno scolastico, come da indicazioni ministeriali. </w:t>
      </w:r>
    </w:p>
    <w:p w:rsidR="00940B8E" w:rsidRDefault="00344B11">
      <w:pPr>
        <w:spacing w:after="160" w:line="256" w:lineRule="auto"/>
      </w:pPr>
      <w:r>
        <w:t>Alcuni ambiti fanno riferimento ad una maggiore qualità della prestazione lavorativa (a1, a2, a3, b1); altri a determinate attività legate alla innovazione (b2) ed alla diffusione di documentazione e di buone prassi (b3); altri ancora all’assunzione di responsabilità nei due distinti campi del coordinamento organizzativo e didattico (c1) e della formazione del personale (c2). In generale, allo scopo di definire i criteri, sono stati presi in considerazione il POF, il PTOF, il Rapporto di autovalutazione (RAV) e il piano di miglioramento (</w:t>
      </w:r>
      <w:proofErr w:type="spellStart"/>
      <w:r>
        <w:t>PdM</w:t>
      </w:r>
      <w:proofErr w:type="spellEnd"/>
      <w:r>
        <w:t>).</w:t>
      </w:r>
    </w:p>
    <w:p w:rsidR="00940B8E" w:rsidRDefault="00344B11">
      <w:pPr>
        <w:spacing w:after="160" w:line="25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I docenti interessati sono tenuti a documentare il possesso dei requisiti per accedere al fondo.</w:t>
      </w:r>
    </w:p>
    <w:p w:rsidR="00940B8E" w:rsidRDefault="00940B8E">
      <w:pPr>
        <w:spacing w:after="160" w:line="25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6659"/>
        <w:gridCol w:w="2973"/>
      </w:tblGrid>
      <w:tr w:rsidR="00940B8E">
        <w:trPr>
          <w:trHeight w:val="258"/>
        </w:trPr>
        <w:tc>
          <w:tcPr>
            <w:tcW w:w="6658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F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B8E" w:rsidRDefault="00344B11">
            <w:pPr>
              <w:spacing w:after="160" w:line="256" w:lineRule="au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STRUMENTI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RILEVAMENTO DEL MERITO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6" w:space="0" w:color="CDCDCD"/>
              <w:right w:val="nil"/>
            </w:tcBorders>
            <w:shd w:val="clear" w:color="auto" w:fill="DEEF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B8E" w:rsidRDefault="00344B11">
            <w:pPr>
              <w:spacing w:after="160" w:line="256" w:lineRule="au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 CURA DEL</w:t>
            </w:r>
          </w:p>
        </w:tc>
      </w:tr>
      <w:tr w:rsidR="00940B8E">
        <w:trPr>
          <w:trHeight w:val="767"/>
        </w:trPr>
        <w:tc>
          <w:tcPr>
            <w:tcW w:w="6658" w:type="dxa"/>
            <w:tcBorders>
              <w:top w:val="single" w:sz="6" w:space="0" w:color="CDCDCD"/>
              <w:left w:val="nil"/>
              <w:bottom w:val="single" w:sz="6" w:space="0" w:color="CDCDCD"/>
              <w:right w:val="nil"/>
            </w:tcBorders>
            <w:shd w:val="clear" w:color="auto" w:fill="DEEF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B8E" w:rsidRDefault="00344B11">
            <w:pPr>
              <w:spacing w:after="160" w:line="25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Dichiarazione personale dell’attività svolta in relazione ai descrittori di interesse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con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relativa produzione di documenti attestanti oggettivamente il lavoro svolto.</w:t>
            </w:r>
          </w:p>
        </w:tc>
        <w:tc>
          <w:tcPr>
            <w:tcW w:w="2973" w:type="dxa"/>
            <w:tcBorders>
              <w:top w:val="single" w:sz="6" w:space="0" w:color="CDCDCD"/>
              <w:left w:val="nil"/>
              <w:bottom w:val="single" w:sz="6" w:space="0" w:color="CDCDCD"/>
              <w:right w:val="nil"/>
            </w:tcBorders>
            <w:shd w:val="clear" w:color="auto" w:fill="DEEF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B8E" w:rsidRDefault="00344B11">
            <w:pPr>
              <w:spacing w:after="160" w:line="25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Docente interessato</w:t>
            </w:r>
          </w:p>
        </w:tc>
      </w:tr>
      <w:tr w:rsidR="00940B8E">
        <w:trPr>
          <w:trHeight w:val="767"/>
        </w:trPr>
        <w:tc>
          <w:tcPr>
            <w:tcW w:w="6658" w:type="dxa"/>
            <w:tcBorders>
              <w:top w:val="single" w:sz="6" w:space="0" w:color="CDCDCD"/>
              <w:left w:val="nil"/>
              <w:bottom w:val="single" w:sz="6" w:space="0" w:color="CDCDCD"/>
              <w:right w:val="nil"/>
            </w:tcBorders>
            <w:shd w:val="clear" w:color="auto" w:fill="DEEF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B8E" w:rsidRDefault="00344B11">
            <w:pPr>
              <w:spacing w:after="160" w:line="25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Dispositivi vari di accertamento e considerazioni oggettive dell’operato del Docente in relazione ai descrittori per i quali concorre.</w:t>
            </w:r>
          </w:p>
        </w:tc>
        <w:tc>
          <w:tcPr>
            <w:tcW w:w="2973" w:type="dxa"/>
            <w:tcBorders>
              <w:top w:val="single" w:sz="6" w:space="0" w:color="CDCDCD"/>
              <w:left w:val="nil"/>
              <w:bottom w:val="single" w:sz="6" w:space="0" w:color="CDCDCD"/>
              <w:right w:val="nil"/>
            </w:tcBorders>
            <w:shd w:val="clear" w:color="auto" w:fill="DEEF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B8E" w:rsidRDefault="00344B11">
            <w:pPr>
              <w:spacing w:after="160" w:line="25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Dirigente scolastico</w:t>
            </w:r>
          </w:p>
        </w:tc>
      </w:tr>
    </w:tbl>
    <w:p w:rsidR="00940B8E" w:rsidRDefault="00940B8E">
      <w:pPr>
        <w:widowControl w:val="0"/>
        <w:spacing w:after="160"/>
        <w:rPr>
          <w:rFonts w:ascii="Calibri" w:eastAsia="Calibri" w:hAnsi="Calibri" w:cs="Calibri"/>
          <w:sz w:val="22"/>
          <w:szCs w:val="22"/>
        </w:rPr>
      </w:pPr>
    </w:p>
    <w:p w:rsidR="00940B8E" w:rsidRDefault="00940B8E">
      <w:pPr>
        <w:spacing w:after="160" w:line="256" w:lineRule="auto"/>
        <w:rPr>
          <w:rFonts w:ascii="Calibri" w:eastAsia="Calibri" w:hAnsi="Calibri" w:cs="Calibri"/>
          <w:sz w:val="22"/>
          <w:szCs w:val="22"/>
        </w:rPr>
      </w:pPr>
    </w:p>
    <w:p w:rsidR="00940B8E" w:rsidRDefault="00940B8E">
      <w:pPr>
        <w:spacing w:after="160" w:line="256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:rsidR="00940B8E" w:rsidRDefault="00344B11">
      <w:pPr>
        <w:spacing w:after="160" w:line="25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AMBITO A</w:t>
      </w:r>
    </w:p>
    <w:p w:rsidR="00940B8E" w:rsidRDefault="00344B11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A1 QUALITA’ DELL’INSEGNAMENTO </w:t>
      </w:r>
    </w:p>
    <w:p w:rsidR="00940B8E" w:rsidRDefault="00344B11">
      <w:pPr>
        <w:spacing w:after="160" w:line="360" w:lineRule="auto"/>
        <w:rPr>
          <w:b/>
          <w:bCs/>
        </w:rPr>
      </w:pPr>
      <w:r>
        <w:t>Diversificazione metodologica non occasionale (</w:t>
      </w:r>
      <w:proofErr w:type="spellStart"/>
      <w:r>
        <w:t>es</w:t>
      </w:r>
      <w:proofErr w:type="spellEnd"/>
      <w:r>
        <w:t>: uso efficace delle TIC) con superamento della sola lezione frontale e condivisione dei materiali prodotti (</w:t>
      </w:r>
      <w:r>
        <w:rPr>
          <w:b/>
          <w:bCs/>
        </w:rPr>
        <w:t>punti 3</w:t>
      </w:r>
      <w:r>
        <w:t>)</w:t>
      </w:r>
    </w:p>
    <w:p w:rsidR="00940B8E" w:rsidRDefault="00344B11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A2 CONTRIBUTO AL MIGLIORAMENTO DELL’ISTITUZIONE SCOLASTICA</w:t>
      </w:r>
    </w:p>
    <w:p w:rsidR="00940B8E" w:rsidRDefault="00344B11">
      <w:pPr>
        <w:numPr>
          <w:ilvl w:val="0"/>
          <w:numId w:val="2"/>
        </w:numPr>
        <w:spacing w:after="160" w:line="360" w:lineRule="auto"/>
      </w:pPr>
      <w:r>
        <w:t>Partecipazione</w:t>
      </w:r>
      <w:r w:rsidR="004B1017">
        <w:t xml:space="preserve"> </w:t>
      </w:r>
      <w:r>
        <w:t xml:space="preserve">ad attività volte a costruire un’offerta formativa basata sulle pari opportunità, sull’equa distribuzione delle risorse e sulla riduzione delle varianze su gruppi di alunni </w:t>
      </w:r>
      <w:r>
        <w:rPr>
          <w:b/>
          <w:bCs/>
        </w:rPr>
        <w:t>non appartenenti alle proprie classi</w:t>
      </w:r>
      <w:r w:rsidR="004B1017">
        <w:rPr>
          <w:b/>
          <w:bCs/>
        </w:rPr>
        <w:t xml:space="preserve"> </w:t>
      </w:r>
      <w:r>
        <w:t>(</w:t>
      </w:r>
      <w:r>
        <w:rPr>
          <w:b/>
          <w:bCs/>
        </w:rPr>
        <w:t>punti 2</w:t>
      </w:r>
      <w:r>
        <w:t xml:space="preserve">) </w:t>
      </w:r>
    </w:p>
    <w:p w:rsidR="00940B8E" w:rsidRDefault="00344B11">
      <w:pPr>
        <w:numPr>
          <w:ilvl w:val="0"/>
          <w:numId w:val="2"/>
        </w:numPr>
        <w:spacing w:after="160" w:line="360" w:lineRule="auto"/>
      </w:pPr>
      <w:r>
        <w:t xml:space="preserve">Elaborazione e </w:t>
      </w:r>
      <w:r>
        <w:rPr>
          <w:b/>
          <w:bCs/>
        </w:rPr>
        <w:t xml:space="preserve">condivisione </w:t>
      </w:r>
      <w:r>
        <w:t xml:space="preserve">modulistica/testi utilizzata/i dall’Istituto e prodotta/i nell’anno in corso </w:t>
      </w:r>
      <w:r>
        <w:rPr>
          <w:b/>
          <w:bCs/>
        </w:rPr>
        <w:t xml:space="preserve">(escluse prove comuni) </w:t>
      </w:r>
      <w:r>
        <w:t>(</w:t>
      </w:r>
      <w:r>
        <w:rPr>
          <w:b/>
          <w:bCs/>
        </w:rPr>
        <w:t>punti 1</w:t>
      </w:r>
      <w:r>
        <w:t xml:space="preserve">) </w:t>
      </w:r>
    </w:p>
    <w:p w:rsidR="00940B8E" w:rsidRDefault="00344B11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A3 CONTRIBUTO AL SUCCESSO FORMATIVO E SCOLASTICO DEGLI STUDENTI</w:t>
      </w:r>
    </w:p>
    <w:p w:rsidR="00940B8E" w:rsidRDefault="00344B11">
      <w:pPr>
        <w:numPr>
          <w:ilvl w:val="0"/>
          <w:numId w:val="4"/>
        </w:numPr>
        <w:spacing w:after="160" w:line="360" w:lineRule="auto"/>
      </w:pPr>
      <w:r>
        <w:t xml:space="preserve">Contributo ad un clima di classe motivante, collaborativo, inclusivo, non conflittuale, in rapporto al livello di partenza, disponibilità al dialogo e all’ascolto per la risoluzione di problematiche </w:t>
      </w:r>
      <w:proofErr w:type="spellStart"/>
      <w:r>
        <w:t>didattico-disciplinari</w:t>
      </w:r>
      <w:proofErr w:type="spellEnd"/>
      <w:r>
        <w:t xml:space="preserve"> (</w:t>
      </w:r>
      <w:r>
        <w:rPr>
          <w:b/>
          <w:bCs/>
        </w:rPr>
        <w:t>punti 1</w:t>
      </w:r>
      <w:r>
        <w:t>)</w:t>
      </w:r>
    </w:p>
    <w:p w:rsidR="004B1017" w:rsidRDefault="00344B11" w:rsidP="004B1017">
      <w:pPr>
        <w:numPr>
          <w:ilvl w:val="0"/>
          <w:numId w:val="4"/>
        </w:numPr>
        <w:spacing w:after="160" w:line="360" w:lineRule="auto"/>
      </w:pPr>
      <w:r>
        <w:t>Partecipazione a corsi di aggiornamento/formazione accreditati MIUR e/o in linea con il POF della scuola (in presenza-online e /o misti) per un minimo di </w:t>
      </w:r>
      <w:r>
        <w:rPr>
          <w:b/>
          <w:bCs/>
        </w:rPr>
        <w:t>6 ore</w:t>
      </w:r>
      <w:r>
        <w:t xml:space="preserve"> e con restituzione in sede di Dipartimento, </w:t>
      </w:r>
      <w:r w:rsidRPr="00DF2F9F">
        <w:rPr>
          <w:b/>
          <w:bCs/>
          <w:u w:val="single"/>
        </w:rPr>
        <w:t>riferite all’anno scolastico 2016/2017</w:t>
      </w:r>
      <w:r w:rsidR="004B1017">
        <w:t>. Percorsi relativi a</w:t>
      </w:r>
    </w:p>
    <w:p w:rsidR="00940B8E" w:rsidRDefault="00344B11" w:rsidP="00F33589">
      <w:pPr>
        <w:pStyle w:val="Paragrafoelenco"/>
        <w:numPr>
          <w:ilvl w:val="0"/>
          <w:numId w:val="18"/>
        </w:numPr>
        <w:spacing w:after="160" w:line="360" w:lineRule="auto"/>
      </w:pPr>
      <w:r>
        <w:t>Didattica della materia di insegnamento</w:t>
      </w:r>
    </w:p>
    <w:p w:rsidR="00940B8E" w:rsidRDefault="00344B11" w:rsidP="00F33589">
      <w:pPr>
        <w:pStyle w:val="Paragrafoelenco"/>
        <w:numPr>
          <w:ilvl w:val="0"/>
          <w:numId w:val="18"/>
        </w:numPr>
        <w:spacing w:before="120" w:after="120" w:line="360" w:lineRule="auto"/>
      </w:pPr>
      <w:r>
        <w:t>Promozione della salute e benessere psico-fisico</w:t>
      </w:r>
    </w:p>
    <w:p w:rsidR="00940B8E" w:rsidRDefault="00344B11" w:rsidP="00F33589">
      <w:pPr>
        <w:pStyle w:val="Paragrafoelenco"/>
        <w:numPr>
          <w:ilvl w:val="0"/>
          <w:numId w:val="18"/>
        </w:numPr>
        <w:spacing w:before="120" w:after="120" w:line="360" w:lineRule="auto"/>
      </w:pPr>
      <w:r>
        <w:t xml:space="preserve">Promozione dell’internazionalizzazione (progetti europei, certificazioni linguistiche, uso </w:t>
      </w:r>
      <w:proofErr w:type="spellStart"/>
      <w:r>
        <w:t>CLIL…</w:t>
      </w:r>
      <w:proofErr w:type="spellEnd"/>
      <w:r>
        <w:t>) e dell’interdisciplinarità</w:t>
      </w:r>
    </w:p>
    <w:p w:rsidR="00940B8E" w:rsidRDefault="00344B11" w:rsidP="00F33589">
      <w:pPr>
        <w:pStyle w:val="Paragrafoelenco"/>
        <w:numPr>
          <w:ilvl w:val="0"/>
          <w:numId w:val="18"/>
        </w:numPr>
        <w:spacing w:before="120" w:after="120" w:line="360" w:lineRule="auto"/>
      </w:pPr>
      <w:r>
        <w:t>Didattica inclusiva (BES-DSA-ALUNNI STRANIERI-recupero/potenziamento)</w:t>
      </w:r>
    </w:p>
    <w:p w:rsidR="00940B8E" w:rsidRDefault="00344B11" w:rsidP="00F33589">
      <w:pPr>
        <w:pStyle w:val="Paragrafoelenco"/>
        <w:numPr>
          <w:ilvl w:val="0"/>
          <w:numId w:val="18"/>
        </w:numPr>
        <w:spacing w:before="120" w:after="120" w:line="360" w:lineRule="auto"/>
      </w:pPr>
      <w:r>
        <w:t>Acquisizione di competenze relative alle specifiche funzioni svolte (</w:t>
      </w:r>
      <w:r w:rsidRPr="00F33589">
        <w:rPr>
          <w:b/>
          <w:bCs/>
        </w:rPr>
        <w:t>punti 2</w:t>
      </w:r>
      <w:r>
        <w:t>)</w:t>
      </w:r>
    </w:p>
    <w:p w:rsidR="00940B8E" w:rsidRDefault="00344B11">
      <w:pPr>
        <w:numPr>
          <w:ilvl w:val="0"/>
          <w:numId w:val="7"/>
        </w:numPr>
        <w:spacing w:after="160" w:line="360" w:lineRule="auto"/>
      </w:pPr>
      <w:r>
        <w:t>Pianificazione e /o partecipazione alla realizzazione di attività interdisciplinari di classe oltre quanto richiesto dalla normativa relativamente a progetti finanziati (</w:t>
      </w:r>
      <w:r>
        <w:rPr>
          <w:b/>
          <w:bCs/>
        </w:rPr>
        <w:t>punti 1</w:t>
      </w:r>
      <w:r>
        <w:t>)</w:t>
      </w:r>
    </w:p>
    <w:p w:rsidR="00940B8E" w:rsidRDefault="00940B8E">
      <w:pPr>
        <w:spacing w:before="120" w:after="120" w:line="276" w:lineRule="auto"/>
      </w:pPr>
    </w:p>
    <w:p w:rsidR="00940B8E" w:rsidRDefault="00344B11">
      <w:pPr>
        <w:spacing w:after="160" w:line="25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AMBITO B</w:t>
      </w:r>
    </w:p>
    <w:p w:rsidR="00940B8E" w:rsidRDefault="00344B11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B1 POTENZIAMENTO DELLE COMPETENZE DEGLI ALUNNI</w:t>
      </w:r>
    </w:p>
    <w:p w:rsidR="00940B8E" w:rsidRDefault="00344B11">
      <w:pPr>
        <w:numPr>
          <w:ilvl w:val="0"/>
          <w:numId w:val="9"/>
        </w:numPr>
        <w:spacing w:after="160" w:line="360" w:lineRule="auto"/>
      </w:pPr>
      <w:r>
        <w:t>Disponibilità ad una proattiva collaborazione alla realizzazione di progetti/attività interdisciplinari a livello di Consiglio di classe (</w:t>
      </w:r>
      <w:r>
        <w:rPr>
          <w:b/>
          <w:bCs/>
        </w:rPr>
        <w:t>punti 1</w:t>
      </w:r>
      <w:r>
        <w:t>)</w:t>
      </w:r>
    </w:p>
    <w:p w:rsidR="00940B8E" w:rsidRDefault="00344B11">
      <w:pPr>
        <w:numPr>
          <w:ilvl w:val="0"/>
          <w:numId w:val="9"/>
        </w:numPr>
        <w:spacing w:after="160" w:line="360" w:lineRule="auto"/>
      </w:pPr>
      <w:r>
        <w:t xml:space="preserve">Esperienze formative extra-scolastiche interdisciplinari finalizzate al potenziamento di abilità integrate (viaggi di istruzione, visite aziendali, soggiorni esteri, </w:t>
      </w:r>
      <w:proofErr w:type="spellStart"/>
      <w:r>
        <w:t>fiere…</w:t>
      </w:r>
      <w:proofErr w:type="spellEnd"/>
      <w:r>
        <w:t>) (</w:t>
      </w:r>
      <w:r>
        <w:rPr>
          <w:b/>
          <w:bCs/>
        </w:rPr>
        <w:t>punti 2</w:t>
      </w:r>
      <w:r>
        <w:t>)</w:t>
      </w:r>
    </w:p>
    <w:p w:rsidR="00940B8E" w:rsidRDefault="00344B11">
      <w:pPr>
        <w:numPr>
          <w:ilvl w:val="0"/>
          <w:numId w:val="9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>Esperienze di gare/concorsi e supporto motivazionale con effettivo tutoraggio in percorsi di eccellenza (</w:t>
      </w:r>
      <w:r>
        <w:rPr>
          <w:rFonts w:eastAsia="Calibri" w:cs="Calibri"/>
          <w:b/>
          <w:bCs/>
        </w:rPr>
        <w:t>punti 1</w:t>
      </w:r>
      <w:r>
        <w:rPr>
          <w:rFonts w:eastAsia="Calibri" w:cs="Calibri"/>
        </w:rPr>
        <w:t>)</w:t>
      </w:r>
    </w:p>
    <w:p w:rsidR="00940B8E" w:rsidRDefault="00344B11" w:rsidP="00F33589">
      <w:pPr>
        <w:spacing w:before="120" w:after="120" w:line="36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B2 POTENZIAMENTO INNOVAZIONE METODOLOGICO-DIDATTICO-VALUTATIVA E RICERCA DIDATTICA</w:t>
      </w:r>
    </w:p>
    <w:p w:rsidR="00940B8E" w:rsidRDefault="00344B11">
      <w:pPr>
        <w:numPr>
          <w:ilvl w:val="0"/>
          <w:numId w:val="11"/>
        </w:numPr>
        <w:spacing w:after="160" w:line="360" w:lineRule="auto"/>
        <w:rPr>
          <w:b/>
          <w:bCs/>
        </w:rPr>
      </w:pPr>
      <w:r>
        <w:t>Disponibilità ad attività di ricerca/azione e al confronto in merito alla valutazione nella propria disciplina con colleghi di materia in ore non retribuite e non da rendere/anticipare (predisposizione griglie, condivisione della valutazione in prove scritte ed orali con scheda condivisa) per </w:t>
      </w:r>
      <w:r>
        <w:rPr>
          <w:b/>
          <w:bCs/>
        </w:rPr>
        <w:t xml:space="preserve">almeno 10 ore </w:t>
      </w:r>
      <w:r>
        <w:t>(</w:t>
      </w:r>
      <w:r>
        <w:rPr>
          <w:b/>
          <w:bCs/>
        </w:rPr>
        <w:t>punti 2</w:t>
      </w:r>
      <w:r>
        <w:t>)</w:t>
      </w:r>
    </w:p>
    <w:p w:rsidR="00940B8E" w:rsidRDefault="00344B11">
      <w:pPr>
        <w:numPr>
          <w:ilvl w:val="0"/>
          <w:numId w:val="11"/>
        </w:numPr>
        <w:spacing w:after="160" w:line="360" w:lineRule="auto"/>
      </w:pPr>
      <w:r>
        <w:lastRenderedPageBreak/>
        <w:t>Disponibilità a compresenze interdisciplinari in ore non retribuite e non da rendere/anticipare per </w:t>
      </w:r>
      <w:r>
        <w:rPr>
          <w:b/>
          <w:bCs/>
        </w:rPr>
        <w:t xml:space="preserve">almeno 10 ore </w:t>
      </w:r>
      <w:r>
        <w:t>(</w:t>
      </w:r>
      <w:r>
        <w:rPr>
          <w:b/>
          <w:bCs/>
        </w:rPr>
        <w:t>punti 2</w:t>
      </w:r>
      <w:r>
        <w:t>)</w:t>
      </w:r>
    </w:p>
    <w:p w:rsidR="00940B8E" w:rsidRDefault="00344B11">
      <w:pPr>
        <w:numPr>
          <w:ilvl w:val="0"/>
          <w:numId w:val="11"/>
        </w:numPr>
        <w:spacing w:before="120" w:after="120" w:line="36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>Partecipazione ad attività di ricerca-azione </w:t>
      </w:r>
      <w:proofErr w:type="spellStart"/>
      <w:r>
        <w:rPr>
          <w:rFonts w:eastAsia="Calibri" w:cs="Calibri"/>
        </w:rPr>
        <w:t>didattico-metodologica</w:t>
      </w:r>
      <w:proofErr w:type="spellEnd"/>
      <w:r>
        <w:rPr>
          <w:rFonts w:eastAsia="Calibri" w:cs="Calibri"/>
        </w:rPr>
        <w:t xml:space="preserve"> e valutativa validate dalla Dirigente (</w:t>
      </w:r>
      <w:r>
        <w:rPr>
          <w:rFonts w:eastAsia="Calibri" w:cs="Calibri"/>
          <w:b/>
          <w:bCs/>
        </w:rPr>
        <w:t>punti 1</w:t>
      </w:r>
      <w:r>
        <w:rPr>
          <w:rFonts w:eastAsia="Calibri" w:cs="Calibri"/>
        </w:rPr>
        <w:t>)</w:t>
      </w:r>
    </w:p>
    <w:p w:rsidR="00940B8E" w:rsidRDefault="00344B11" w:rsidP="00F33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360" w:lineRule="auto"/>
        <w:ind w:left="426" w:hanging="426"/>
        <w:rPr>
          <w:rFonts w:ascii="Calibri" w:eastAsia="Calibri" w:hAnsi="Calibri" w:cs="Calibri"/>
          <w:caps/>
        </w:rPr>
      </w:pPr>
      <w:r>
        <w:rPr>
          <w:rFonts w:ascii="Calibri" w:eastAsia="Calibri" w:hAnsi="Calibri" w:cs="Calibri"/>
        </w:rPr>
        <w:t xml:space="preserve"> B3 </w:t>
      </w:r>
      <w:r>
        <w:rPr>
          <w:rFonts w:ascii="Calibri" w:eastAsia="Calibri" w:hAnsi="Calibri" w:cs="Calibri"/>
          <w:caps/>
        </w:rPr>
        <w:t xml:space="preserve">collaborazione alla ricerca didattica, alla documentazione e alla diffusione </w:t>
      </w:r>
      <w:proofErr w:type="spellStart"/>
      <w:r>
        <w:rPr>
          <w:rFonts w:ascii="Calibri" w:eastAsia="Calibri" w:hAnsi="Calibri" w:cs="Calibri"/>
          <w:caps/>
        </w:rPr>
        <w:t>di</w:t>
      </w:r>
      <w:proofErr w:type="spellEnd"/>
      <w:r>
        <w:rPr>
          <w:rFonts w:ascii="Calibri" w:eastAsia="Calibri" w:hAnsi="Calibri" w:cs="Calibri"/>
          <w:caps/>
        </w:rPr>
        <w:t xml:space="preserve"> buone pratiche didattichE</w:t>
      </w:r>
    </w:p>
    <w:p w:rsidR="00940B8E" w:rsidRPr="004B1017" w:rsidRDefault="00344B11" w:rsidP="004B1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160" w:line="360" w:lineRule="auto"/>
        <w:ind w:left="720"/>
        <w:rPr>
          <w:rFonts w:ascii="Calibri" w:eastAsia="Calibri" w:hAnsi="Calibri" w:cs="Calibri"/>
        </w:rPr>
      </w:pPr>
      <w:r>
        <w:rPr>
          <w:rFonts w:eastAsia="Calibri" w:cs="Calibri"/>
        </w:rPr>
        <w:t>Ricerca, raccolta e condivisione di materiali relativi all’innovazione e diffusione delle buone pratiche didattiche (</w:t>
      </w:r>
      <w:r>
        <w:rPr>
          <w:rFonts w:eastAsia="Calibri" w:cs="Calibri"/>
          <w:b/>
          <w:bCs/>
        </w:rPr>
        <w:t>punti 1</w:t>
      </w:r>
      <w:r>
        <w:rPr>
          <w:rFonts w:eastAsia="Calibri" w:cs="Calibri"/>
        </w:rPr>
        <w:t>)</w:t>
      </w:r>
    </w:p>
    <w:p w:rsidR="00940B8E" w:rsidRDefault="00344B11">
      <w:pPr>
        <w:spacing w:after="160" w:line="36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AMBITO C</w:t>
      </w:r>
    </w:p>
    <w:p w:rsidR="00940B8E" w:rsidRDefault="00344B11">
      <w:pPr>
        <w:spacing w:before="120" w:after="120" w:line="360" w:lineRule="auto"/>
      </w:pPr>
      <w:r>
        <w:t>Deve essere un valore aggiunto (intensificazione, assunzione di responsabilità, estensione dell’impegno), monitorato dal dirigente e con effettive ricadute pratiche, apportato oltre a quanto meramente richiesto dalla funzione o dall’incarico assegnato già eventualmente remunerati con altre fonti</w:t>
      </w:r>
    </w:p>
    <w:p w:rsidR="00940B8E" w:rsidRDefault="00344B11">
      <w:pPr>
        <w:spacing w:before="120" w:after="12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C1</w:t>
      </w:r>
      <w:r w:rsidR="004B101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RESPONSABILITÀ ASSUNTE NEL COORDINAMENTO ORGANIZZATIVO</w:t>
      </w:r>
    </w:p>
    <w:p w:rsidR="00940B8E" w:rsidRDefault="00344B11">
      <w:pPr>
        <w:numPr>
          <w:ilvl w:val="0"/>
          <w:numId w:val="15"/>
        </w:numPr>
        <w:spacing w:before="120" w:after="120" w:line="360" w:lineRule="auto"/>
      </w:pPr>
      <w:r>
        <w:t>Espletamento di un incarico annuale volto al raggiungimento di un obiettivo predefinito, condotto con particolare intensità e impegno, apportando idee migliorative, assumendosene l’onere, per un miglior funzionamento dell’Istituto (</w:t>
      </w:r>
      <w:r>
        <w:rPr>
          <w:b/>
          <w:bCs/>
        </w:rPr>
        <w:t>punti 3</w:t>
      </w:r>
      <w:r>
        <w:t>)</w:t>
      </w:r>
    </w:p>
    <w:p w:rsidR="00940B8E" w:rsidRDefault="00344B11">
      <w:pPr>
        <w:numPr>
          <w:ilvl w:val="0"/>
          <w:numId w:val="15"/>
        </w:numPr>
        <w:spacing w:before="120" w:after="120" w:line="36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>Collaborazione con la dirigenza per un tempo significativo in periodi interessati dalla sospensione delle lezioni (</w:t>
      </w:r>
      <w:proofErr w:type="spellStart"/>
      <w:r>
        <w:rPr>
          <w:rFonts w:eastAsia="Calibri" w:cs="Calibri"/>
        </w:rPr>
        <w:t>estate…</w:t>
      </w:r>
      <w:proofErr w:type="spellEnd"/>
      <w:r>
        <w:rPr>
          <w:rFonts w:eastAsia="Calibri" w:cs="Calibri"/>
        </w:rPr>
        <w:t>) (</w:t>
      </w:r>
      <w:r>
        <w:rPr>
          <w:rFonts w:eastAsia="Calibri" w:cs="Calibri"/>
          <w:b/>
          <w:bCs/>
        </w:rPr>
        <w:t>punti 2</w:t>
      </w:r>
      <w:r>
        <w:rPr>
          <w:rFonts w:eastAsia="Calibri" w:cs="Calibri"/>
        </w:rPr>
        <w:t>)</w:t>
      </w:r>
    </w:p>
    <w:p w:rsidR="00940B8E" w:rsidRDefault="00344B11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C2 RESPONSABILITÀ ASSUNTE NEL COORDINAMENTO DIDATTICO</w:t>
      </w:r>
    </w:p>
    <w:p w:rsidR="00940B8E" w:rsidRDefault="00344B11">
      <w:pPr>
        <w:numPr>
          <w:ilvl w:val="0"/>
          <w:numId w:val="17"/>
        </w:numPr>
        <w:spacing w:after="160" w:line="360" w:lineRule="auto"/>
      </w:pPr>
      <w:r>
        <w:t>Svolgimento incarico di Coordinatore di classe in autonomia operativa e con assunzione di responsabilità (</w:t>
      </w:r>
      <w:r>
        <w:rPr>
          <w:b/>
          <w:bCs/>
        </w:rPr>
        <w:t>punti 1</w:t>
      </w:r>
      <w:r>
        <w:t>)</w:t>
      </w:r>
    </w:p>
    <w:p w:rsidR="00940B8E" w:rsidRDefault="00344B11">
      <w:pPr>
        <w:numPr>
          <w:ilvl w:val="0"/>
          <w:numId w:val="17"/>
        </w:numPr>
        <w:spacing w:after="160" w:line="360" w:lineRule="auto"/>
      </w:pPr>
      <w:r>
        <w:t xml:space="preserve">Espletamento di attività progettuali in linea con il PTOF che abbiano conferito un rilevante valore aggiunto in termini di relazioni con il territorio, promozione del </w:t>
      </w:r>
      <w:proofErr w:type="spellStart"/>
      <w:r>
        <w:t>placement</w:t>
      </w:r>
      <w:proofErr w:type="spellEnd"/>
      <w:r>
        <w:t xml:space="preserve"> lavorativo, stabilità nell’organico (</w:t>
      </w:r>
      <w:r>
        <w:rPr>
          <w:b/>
          <w:bCs/>
        </w:rPr>
        <w:t>punti 2</w:t>
      </w:r>
      <w:r>
        <w:t>)</w:t>
      </w:r>
    </w:p>
    <w:p w:rsidR="00940B8E" w:rsidRDefault="00344B11">
      <w:pPr>
        <w:numPr>
          <w:ilvl w:val="0"/>
          <w:numId w:val="17"/>
        </w:numPr>
        <w:spacing w:after="160" w:line="360" w:lineRule="auto"/>
      </w:pPr>
      <w:r>
        <w:t xml:space="preserve">Supporto ai colleghi secondo competenze riconosciute ed evidenti (tutoraggio ai colleghi neoassunti, tirocinanti, docenti a tempo </w:t>
      </w:r>
      <w:proofErr w:type="spellStart"/>
      <w:r>
        <w:t>determinato…</w:t>
      </w:r>
      <w:proofErr w:type="spellEnd"/>
      <w:r>
        <w:t>) (</w:t>
      </w:r>
      <w:r>
        <w:rPr>
          <w:b/>
          <w:bCs/>
        </w:rPr>
        <w:t>punti 1</w:t>
      </w:r>
      <w:r>
        <w:t>)</w:t>
      </w:r>
    </w:p>
    <w:p w:rsidR="00940B8E" w:rsidRPr="00F33589" w:rsidRDefault="00344B11" w:rsidP="00F33589">
      <w:pPr>
        <w:numPr>
          <w:ilvl w:val="0"/>
          <w:numId w:val="17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>Accettazione di incarichi nell’emergenza, in proporzione ai carichi di lavoro di ciascuno e fatte salve particolari esigenze personali (</w:t>
      </w:r>
      <w:r>
        <w:rPr>
          <w:rFonts w:eastAsia="Calibri" w:cs="Calibri"/>
          <w:b/>
          <w:bCs/>
        </w:rPr>
        <w:t>punti 1</w:t>
      </w:r>
      <w:r>
        <w:rPr>
          <w:rFonts w:eastAsia="Calibri" w:cs="Calibri"/>
        </w:rPr>
        <w:t>)</w:t>
      </w:r>
    </w:p>
    <w:p w:rsidR="00940B8E" w:rsidRDefault="00344B11" w:rsidP="00F33589">
      <w:pPr>
        <w:spacing w:after="16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>Per accedere al bonus è necessario raggiungere il punteggio minimo di 6 punti. Il bonus verrà distribuito tra coloro i quali ne hanno diritto in proporzione al punteggio raggiunto.</w:t>
      </w:r>
    </w:p>
    <w:p w:rsidR="00940B8E" w:rsidRDefault="00344B11" w:rsidP="00F33589">
      <w:pPr>
        <w:spacing w:after="16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SCHEDA PER IL RILEVAMENTO DEL MERITO</w:t>
      </w:r>
    </w:p>
    <w:p w:rsidR="00940B8E" w:rsidRDefault="00344B11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Docente: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………………………………………………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.</w:t>
      </w:r>
    </w:p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122"/>
        <w:gridCol w:w="4961"/>
        <w:gridCol w:w="2545"/>
      </w:tblGrid>
      <w:tr w:rsidR="00940B8E" w:rsidTr="00F33589">
        <w:trPr>
          <w:trHeight w:val="90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344B11">
            <w:pPr>
              <w:spacing w:line="360" w:lineRule="au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AMBITO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344B11">
            <w:pPr>
              <w:spacing w:line="360" w:lineRule="au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BREVE DESCRIZIONE DELL’ATTIVITA’ SVOLTA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344B11" w:rsidP="00F33589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PUNTEGGIO ATTRIBUITO</w:t>
            </w:r>
          </w:p>
          <w:p w:rsidR="00940B8E" w:rsidRDefault="00344B11" w:rsidP="00F33589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da compilare a cura della Presidenza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940B8E">
        <w:trPr>
          <w:trHeight w:val="29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344B11">
            <w:pPr>
              <w:spacing w:line="360" w:lineRule="au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A1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940B8E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940B8E"/>
        </w:tc>
      </w:tr>
      <w:tr w:rsidR="00940B8E">
        <w:trPr>
          <w:trHeight w:val="29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344B11">
            <w:pPr>
              <w:spacing w:line="360" w:lineRule="au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A2 - 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940B8E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940B8E"/>
        </w:tc>
      </w:tr>
      <w:tr w:rsidR="00940B8E">
        <w:trPr>
          <w:trHeight w:val="29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344B11">
            <w:pPr>
              <w:spacing w:line="360" w:lineRule="au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A2 - b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940B8E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940B8E"/>
        </w:tc>
      </w:tr>
      <w:tr w:rsidR="00940B8E">
        <w:trPr>
          <w:trHeight w:val="29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344B11">
            <w:pPr>
              <w:spacing w:line="360" w:lineRule="au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A3 - 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940B8E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940B8E"/>
        </w:tc>
      </w:tr>
      <w:tr w:rsidR="00940B8E">
        <w:trPr>
          <w:trHeight w:val="29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344B11">
            <w:pPr>
              <w:spacing w:line="360" w:lineRule="au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A3 - b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940B8E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940B8E"/>
        </w:tc>
      </w:tr>
      <w:tr w:rsidR="00940B8E">
        <w:trPr>
          <w:trHeight w:val="29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344B11">
            <w:pPr>
              <w:spacing w:line="360" w:lineRule="au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A3 – c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940B8E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940B8E"/>
        </w:tc>
      </w:tr>
      <w:tr w:rsidR="00940B8E">
        <w:trPr>
          <w:trHeight w:val="29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344B11">
            <w:pPr>
              <w:spacing w:line="360" w:lineRule="au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B1 – 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940B8E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940B8E"/>
        </w:tc>
      </w:tr>
      <w:tr w:rsidR="00940B8E">
        <w:trPr>
          <w:trHeight w:val="29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344B11">
            <w:pPr>
              <w:spacing w:line="360" w:lineRule="au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B1 – b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940B8E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940B8E"/>
        </w:tc>
      </w:tr>
      <w:tr w:rsidR="00940B8E">
        <w:trPr>
          <w:trHeight w:val="29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344B11">
            <w:pPr>
              <w:spacing w:line="360" w:lineRule="au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B1 – c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940B8E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940B8E"/>
        </w:tc>
      </w:tr>
      <w:tr w:rsidR="00940B8E">
        <w:trPr>
          <w:trHeight w:val="29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344B11">
            <w:pPr>
              <w:spacing w:line="360" w:lineRule="au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B2 – 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940B8E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940B8E"/>
        </w:tc>
      </w:tr>
      <w:tr w:rsidR="00940B8E">
        <w:trPr>
          <w:trHeight w:val="29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344B11">
            <w:pPr>
              <w:spacing w:line="360" w:lineRule="au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B2 – b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940B8E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940B8E"/>
        </w:tc>
      </w:tr>
      <w:tr w:rsidR="00940B8E">
        <w:trPr>
          <w:trHeight w:val="29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344B11">
            <w:pPr>
              <w:spacing w:line="360" w:lineRule="au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B2 – c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940B8E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940B8E"/>
        </w:tc>
      </w:tr>
      <w:tr w:rsidR="00940B8E">
        <w:trPr>
          <w:trHeight w:val="29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344B11">
            <w:pPr>
              <w:spacing w:line="360" w:lineRule="au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B3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940B8E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940B8E"/>
        </w:tc>
      </w:tr>
      <w:tr w:rsidR="00940B8E">
        <w:trPr>
          <w:trHeight w:val="29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344B11">
            <w:pPr>
              <w:spacing w:line="360" w:lineRule="au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C1 – 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940B8E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940B8E"/>
        </w:tc>
      </w:tr>
      <w:tr w:rsidR="00940B8E">
        <w:trPr>
          <w:trHeight w:val="29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344B11">
            <w:pPr>
              <w:spacing w:line="360" w:lineRule="au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C1 – b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940B8E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940B8E"/>
        </w:tc>
      </w:tr>
      <w:tr w:rsidR="00940B8E">
        <w:trPr>
          <w:trHeight w:val="29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344B11">
            <w:pPr>
              <w:spacing w:line="360" w:lineRule="au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C2 – 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940B8E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940B8E"/>
        </w:tc>
      </w:tr>
      <w:tr w:rsidR="00940B8E">
        <w:trPr>
          <w:trHeight w:val="29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344B11">
            <w:pPr>
              <w:spacing w:line="360" w:lineRule="au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C2 – b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940B8E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940B8E"/>
        </w:tc>
      </w:tr>
      <w:tr w:rsidR="00940B8E">
        <w:trPr>
          <w:trHeight w:val="29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344B11">
            <w:pPr>
              <w:spacing w:line="360" w:lineRule="au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C2 – c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940B8E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940B8E"/>
        </w:tc>
      </w:tr>
      <w:tr w:rsidR="00940B8E">
        <w:trPr>
          <w:trHeight w:val="29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344B11">
            <w:pPr>
              <w:spacing w:line="360" w:lineRule="au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C2 - d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940B8E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B8E" w:rsidRDefault="00940B8E"/>
        </w:tc>
      </w:tr>
    </w:tbl>
    <w:p w:rsidR="00940B8E" w:rsidRDefault="00F33589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344B11">
        <w:rPr>
          <w:rFonts w:ascii="Calibri" w:eastAsia="Calibri" w:hAnsi="Calibri" w:cs="Calibri"/>
          <w:b/>
          <w:bCs/>
          <w:sz w:val="22"/>
          <w:szCs w:val="22"/>
        </w:rPr>
        <w:t>TOTALE</w:t>
      </w:r>
    </w:p>
    <w:sectPr w:rsidR="00940B8E" w:rsidSect="00940B8E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B11" w:rsidRDefault="00344B11" w:rsidP="00940B8E">
      <w:r>
        <w:separator/>
      </w:r>
    </w:p>
  </w:endnote>
  <w:endnote w:type="continuationSeparator" w:id="0">
    <w:p w:rsidR="00344B11" w:rsidRDefault="00344B11" w:rsidP="00940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8E" w:rsidRDefault="00940B8E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B11" w:rsidRDefault="00344B11" w:rsidP="00940B8E">
      <w:r>
        <w:separator/>
      </w:r>
    </w:p>
  </w:footnote>
  <w:footnote w:type="continuationSeparator" w:id="0">
    <w:p w:rsidR="00344B11" w:rsidRDefault="00344B11" w:rsidP="00940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8E" w:rsidRDefault="00940B8E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87B"/>
    <w:multiLevelType w:val="hybridMultilevel"/>
    <w:tmpl w:val="C10EEFAA"/>
    <w:styleLink w:val="Stileimportato8"/>
    <w:lvl w:ilvl="0" w:tplc="F2A66F7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9EA0B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CA91BE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52F6DA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FC7944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C82E60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C4A1E2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427688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6C20A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03B5E7A"/>
    <w:multiLevelType w:val="hybridMultilevel"/>
    <w:tmpl w:val="E398E500"/>
    <w:numStyleLink w:val="Stileimportato1"/>
  </w:abstractNum>
  <w:abstractNum w:abstractNumId="2">
    <w:nsid w:val="1E2409B3"/>
    <w:multiLevelType w:val="hybridMultilevel"/>
    <w:tmpl w:val="D8442C90"/>
    <w:numStyleLink w:val="Stileimportato7"/>
  </w:abstractNum>
  <w:abstractNum w:abstractNumId="3">
    <w:nsid w:val="269D0661"/>
    <w:multiLevelType w:val="hybridMultilevel"/>
    <w:tmpl w:val="30A6BFC4"/>
    <w:numStyleLink w:val="Stileimportato4"/>
  </w:abstractNum>
  <w:abstractNum w:abstractNumId="4">
    <w:nsid w:val="287F4CC0"/>
    <w:multiLevelType w:val="hybridMultilevel"/>
    <w:tmpl w:val="30A6BFC4"/>
    <w:styleLink w:val="Stileimportato4"/>
    <w:lvl w:ilvl="0" w:tplc="5516BAC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FAD52C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8C2592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DA9E16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68FBEA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3624AC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A0D7FE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80AAF2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1C5C90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AF365D0"/>
    <w:multiLevelType w:val="hybridMultilevel"/>
    <w:tmpl w:val="47724376"/>
    <w:styleLink w:val="Stileimportato6"/>
    <w:lvl w:ilvl="0" w:tplc="5BA06F24">
      <w:start w:val="1"/>
      <w:numFmt w:val="lowerLetter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0E62F8">
      <w:start w:val="1"/>
      <w:numFmt w:val="lowerLetter"/>
      <w:lvlText w:val="%2)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F81536">
      <w:start w:val="1"/>
      <w:numFmt w:val="lowerLetter"/>
      <w:lvlText w:val="%3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AA3180">
      <w:start w:val="1"/>
      <w:numFmt w:val="lowerLetter"/>
      <w:lvlText w:val="%4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8A1094">
      <w:start w:val="1"/>
      <w:numFmt w:val="lowerLetter"/>
      <w:lvlText w:val="%5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9A990C">
      <w:start w:val="1"/>
      <w:numFmt w:val="lowerLetter"/>
      <w:lvlText w:val="%6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3A9888">
      <w:start w:val="1"/>
      <w:numFmt w:val="lowerLetter"/>
      <w:lvlText w:val="%7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867C6A">
      <w:start w:val="1"/>
      <w:numFmt w:val="lowerLetter"/>
      <w:lvlText w:val="%8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D8818C">
      <w:start w:val="1"/>
      <w:numFmt w:val="lowerLetter"/>
      <w:lvlText w:val="%9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B534890"/>
    <w:multiLevelType w:val="hybridMultilevel"/>
    <w:tmpl w:val="FEB06EB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8270A0"/>
    <w:multiLevelType w:val="hybridMultilevel"/>
    <w:tmpl w:val="E398E500"/>
    <w:styleLink w:val="Stileimportato1"/>
    <w:lvl w:ilvl="0" w:tplc="ACCC921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06037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160466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8674AC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ECE122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C4D748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EE2CF6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E1774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80DE3C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2773D60"/>
    <w:multiLevelType w:val="hybridMultilevel"/>
    <w:tmpl w:val="6ED2FE76"/>
    <w:numStyleLink w:val="Stileimportato2"/>
  </w:abstractNum>
  <w:abstractNum w:abstractNumId="9">
    <w:nsid w:val="33307184"/>
    <w:multiLevelType w:val="hybridMultilevel"/>
    <w:tmpl w:val="6ED2FE76"/>
    <w:styleLink w:val="Stileimportato2"/>
    <w:lvl w:ilvl="0" w:tplc="9F68DB1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C492E2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F41F24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3220A0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6CB5A4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226BFA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28B0C4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BA6B7C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ECAF7A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F7C43B2"/>
    <w:multiLevelType w:val="hybridMultilevel"/>
    <w:tmpl w:val="3D8A331E"/>
    <w:numStyleLink w:val="Stileimportato3"/>
  </w:abstractNum>
  <w:abstractNum w:abstractNumId="11">
    <w:nsid w:val="43623DE8"/>
    <w:multiLevelType w:val="hybridMultilevel"/>
    <w:tmpl w:val="C10EEFAA"/>
    <w:numStyleLink w:val="Stileimportato8"/>
  </w:abstractNum>
  <w:abstractNum w:abstractNumId="12">
    <w:nsid w:val="44B46A6A"/>
    <w:multiLevelType w:val="hybridMultilevel"/>
    <w:tmpl w:val="836C4680"/>
    <w:numStyleLink w:val="Stileimportato5"/>
  </w:abstractNum>
  <w:abstractNum w:abstractNumId="13">
    <w:nsid w:val="58B02A7B"/>
    <w:multiLevelType w:val="hybridMultilevel"/>
    <w:tmpl w:val="47724376"/>
    <w:numStyleLink w:val="Stileimportato6"/>
  </w:abstractNum>
  <w:abstractNum w:abstractNumId="14">
    <w:nsid w:val="5E3E4702"/>
    <w:multiLevelType w:val="hybridMultilevel"/>
    <w:tmpl w:val="D8442C90"/>
    <w:styleLink w:val="Stileimportato7"/>
    <w:lvl w:ilvl="0" w:tplc="FC108D8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7608C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2CC60A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1E0428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9E9830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21CF8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7050A6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3C816E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EEAE2E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07D3C8D"/>
    <w:multiLevelType w:val="hybridMultilevel"/>
    <w:tmpl w:val="3D8A331E"/>
    <w:styleLink w:val="Stileimportato3"/>
    <w:lvl w:ilvl="0" w:tplc="88FCCD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4E8D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3AE9C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B4D83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A64A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8241C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C4DAE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B8DC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62AE1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C0D45A3"/>
    <w:multiLevelType w:val="hybridMultilevel"/>
    <w:tmpl w:val="836C4680"/>
    <w:styleLink w:val="Stileimportato5"/>
    <w:lvl w:ilvl="0" w:tplc="F81CCE8E">
      <w:start w:val="1"/>
      <w:numFmt w:val="lowerLetter"/>
      <w:lvlText w:val="%1)"/>
      <w:lvlJc w:val="left"/>
      <w:pPr>
        <w:ind w:left="76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CD01A">
      <w:start w:val="1"/>
      <w:numFmt w:val="lowerLetter"/>
      <w:lvlText w:val="%2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F600A2">
      <w:start w:val="1"/>
      <w:numFmt w:val="lowerLetter"/>
      <w:lvlText w:val="%3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228BAE">
      <w:start w:val="1"/>
      <w:numFmt w:val="lowerLetter"/>
      <w:lvlText w:val="%4)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84BB74">
      <w:start w:val="1"/>
      <w:numFmt w:val="lowerLetter"/>
      <w:lvlText w:val="%5)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1C3C04">
      <w:start w:val="1"/>
      <w:numFmt w:val="lowerLetter"/>
      <w:lvlText w:val="%6)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861CC2">
      <w:start w:val="1"/>
      <w:numFmt w:val="lowerLetter"/>
      <w:lvlText w:val="%7)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6C7494">
      <w:start w:val="1"/>
      <w:numFmt w:val="lowerLetter"/>
      <w:lvlText w:val="%8)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BE7F28">
      <w:start w:val="1"/>
      <w:numFmt w:val="lowerLetter"/>
      <w:lvlText w:val="%9)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15"/>
  </w:num>
  <w:num w:numId="6">
    <w:abstractNumId w:val="10"/>
  </w:num>
  <w:num w:numId="7">
    <w:abstractNumId w:val="8"/>
    <w:lvlOverride w:ilvl="0">
      <w:startOverride w:val="3"/>
    </w:lvlOverride>
  </w:num>
  <w:num w:numId="8">
    <w:abstractNumId w:val="4"/>
  </w:num>
  <w:num w:numId="9">
    <w:abstractNumId w:val="3"/>
  </w:num>
  <w:num w:numId="10">
    <w:abstractNumId w:val="16"/>
  </w:num>
  <w:num w:numId="11">
    <w:abstractNumId w:val="12"/>
  </w:num>
  <w:num w:numId="12">
    <w:abstractNumId w:val="5"/>
  </w:num>
  <w:num w:numId="13">
    <w:abstractNumId w:val="13"/>
  </w:num>
  <w:num w:numId="14">
    <w:abstractNumId w:val="14"/>
  </w:num>
  <w:num w:numId="15">
    <w:abstractNumId w:val="2"/>
  </w:num>
  <w:num w:numId="16">
    <w:abstractNumId w:val="0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0B8E"/>
    <w:rsid w:val="002A5410"/>
    <w:rsid w:val="00344B11"/>
    <w:rsid w:val="004B1017"/>
    <w:rsid w:val="00940B8E"/>
    <w:rsid w:val="00DF2F9F"/>
    <w:rsid w:val="00F3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40B8E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40B8E"/>
    <w:rPr>
      <w:u w:val="single"/>
    </w:rPr>
  </w:style>
  <w:style w:type="table" w:customStyle="1" w:styleId="TableNormal">
    <w:name w:val="Table Normal"/>
    <w:rsid w:val="00940B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940B8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Stileimportato1">
    <w:name w:val="Stile importato 1"/>
    <w:rsid w:val="00940B8E"/>
    <w:pPr>
      <w:numPr>
        <w:numId w:val="1"/>
      </w:numPr>
    </w:pPr>
  </w:style>
  <w:style w:type="numbering" w:customStyle="1" w:styleId="Stileimportato2">
    <w:name w:val="Stile importato 2"/>
    <w:rsid w:val="00940B8E"/>
    <w:pPr>
      <w:numPr>
        <w:numId w:val="3"/>
      </w:numPr>
    </w:pPr>
  </w:style>
  <w:style w:type="numbering" w:customStyle="1" w:styleId="Stileimportato3">
    <w:name w:val="Stile importato 3"/>
    <w:rsid w:val="00940B8E"/>
    <w:pPr>
      <w:numPr>
        <w:numId w:val="5"/>
      </w:numPr>
    </w:pPr>
  </w:style>
  <w:style w:type="numbering" w:customStyle="1" w:styleId="Stileimportato4">
    <w:name w:val="Stile importato 4"/>
    <w:rsid w:val="00940B8E"/>
    <w:pPr>
      <w:numPr>
        <w:numId w:val="8"/>
      </w:numPr>
    </w:pPr>
  </w:style>
  <w:style w:type="numbering" w:customStyle="1" w:styleId="Stileimportato5">
    <w:name w:val="Stile importato 5"/>
    <w:rsid w:val="00940B8E"/>
    <w:pPr>
      <w:numPr>
        <w:numId w:val="10"/>
      </w:numPr>
    </w:pPr>
  </w:style>
  <w:style w:type="numbering" w:customStyle="1" w:styleId="Stileimportato6">
    <w:name w:val="Stile importato 6"/>
    <w:rsid w:val="00940B8E"/>
    <w:pPr>
      <w:numPr>
        <w:numId w:val="12"/>
      </w:numPr>
    </w:pPr>
  </w:style>
  <w:style w:type="numbering" w:customStyle="1" w:styleId="Stileimportato7">
    <w:name w:val="Stile importato 7"/>
    <w:rsid w:val="00940B8E"/>
    <w:pPr>
      <w:numPr>
        <w:numId w:val="14"/>
      </w:numPr>
    </w:pPr>
  </w:style>
  <w:style w:type="numbering" w:customStyle="1" w:styleId="Stileimportato8">
    <w:name w:val="Stile importato 8"/>
    <w:rsid w:val="00940B8E"/>
    <w:pPr>
      <w:numPr>
        <w:numId w:val="16"/>
      </w:numPr>
    </w:pPr>
  </w:style>
  <w:style w:type="paragraph" w:styleId="Paragrafoelenco">
    <w:name w:val="List Paragraph"/>
    <w:basedOn w:val="Normale"/>
    <w:uiPriority w:val="34"/>
    <w:qFormat/>
    <w:rsid w:val="00F33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Battisti</dc:creator>
  <cp:lastModifiedBy>chiara.murgia</cp:lastModifiedBy>
  <cp:revision>3</cp:revision>
  <dcterms:created xsi:type="dcterms:W3CDTF">2017-07-12T06:15:00Z</dcterms:created>
  <dcterms:modified xsi:type="dcterms:W3CDTF">2017-07-19T09:30:00Z</dcterms:modified>
</cp:coreProperties>
</file>