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4CE" w:rsidRDefault="000374CE" w:rsidP="007C682B">
      <w:pPr>
        <w:jc w:val="center"/>
        <w:rPr>
          <w:rFonts w:asciiTheme="majorHAnsi" w:hAnsiTheme="majorHAnsi"/>
          <w:b/>
          <w:sz w:val="72"/>
        </w:rPr>
      </w:pPr>
    </w:p>
    <w:p w:rsidR="007C682B" w:rsidRPr="00E9473E" w:rsidRDefault="007C682B" w:rsidP="007C682B">
      <w:pPr>
        <w:jc w:val="center"/>
        <w:rPr>
          <w:rFonts w:asciiTheme="majorHAnsi" w:hAnsiTheme="majorHAnsi"/>
          <w:b/>
          <w:sz w:val="72"/>
        </w:rPr>
      </w:pPr>
      <w:r w:rsidRPr="00E9473E">
        <w:rPr>
          <w:rFonts w:asciiTheme="majorHAnsi" w:hAnsiTheme="majorHAnsi"/>
          <w:b/>
          <w:sz w:val="72"/>
        </w:rPr>
        <w:t>WORLD HISTORY (to 1300)</w:t>
      </w:r>
    </w:p>
    <w:p w:rsidR="007C682B" w:rsidRPr="00E9473E" w:rsidRDefault="007C682B" w:rsidP="007C682B">
      <w:pPr>
        <w:jc w:val="center"/>
        <w:rPr>
          <w:rFonts w:asciiTheme="majorHAnsi" w:hAnsiTheme="majorHAnsi"/>
          <w:sz w:val="32"/>
        </w:rPr>
      </w:pPr>
    </w:p>
    <w:p w:rsidR="007C682B" w:rsidRPr="00E9473E" w:rsidRDefault="007C682B" w:rsidP="007C682B">
      <w:pPr>
        <w:jc w:val="center"/>
        <w:rPr>
          <w:rFonts w:asciiTheme="majorHAnsi" w:hAnsiTheme="majorHAnsi"/>
          <w:sz w:val="32"/>
        </w:rPr>
      </w:pPr>
    </w:p>
    <w:p w:rsidR="007C682B" w:rsidRDefault="007C682B" w:rsidP="007C682B">
      <w:pPr>
        <w:jc w:val="center"/>
        <w:rPr>
          <w:rFonts w:asciiTheme="majorHAnsi" w:hAnsiTheme="majorHAnsi"/>
          <w:b/>
          <w:sz w:val="72"/>
        </w:rPr>
      </w:pPr>
      <w:r w:rsidRPr="00E9473E">
        <w:rPr>
          <w:rFonts w:asciiTheme="majorHAnsi" w:hAnsiTheme="majorHAnsi"/>
          <w:b/>
          <w:sz w:val="72"/>
        </w:rPr>
        <w:t>UNIT 2.2</w:t>
      </w:r>
      <w:r w:rsidR="000374CE">
        <w:rPr>
          <w:rFonts w:asciiTheme="majorHAnsi" w:hAnsiTheme="majorHAnsi"/>
          <w:b/>
          <w:sz w:val="72"/>
        </w:rPr>
        <w:t xml:space="preserve"> Materials</w:t>
      </w:r>
    </w:p>
    <w:p w:rsidR="000374CE" w:rsidRPr="00E9473E" w:rsidRDefault="000374CE" w:rsidP="007C682B">
      <w:pPr>
        <w:jc w:val="center"/>
        <w:rPr>
          <w:rFonts w:asciiTheme="majorHAnsi" w:hAnsiTheme="majorHAnsi"/>
          <w:b/>
          <w:sz w:val="72"/>
        </w:rPr>
      </w:pPr>
    </w:p>
    <w:p w:rsidR="00141FAA" w:rsidRDefault="00141FAA" w:rsidP="00141FAA">
      <w:pPr>
        <w:jc w:val="center"/>
        <w:rPr>
          <w:b/>
        </w:rPr>
      </w:pPr>
    </w:p>
    <w:p w:rsidR="00413AD6" w:rsidRDefault="00413AD6" w:rsidP="00141FAA">
      <w:pPr>
        <w:jc w:val="center"/>
        <w:rPr>
          <w:noProof/>
        </w:rPr>
      </w:pPr>
    </w:p>
    <w:p w:rsidR="00141FAA" w:rsidRPr="001862A0" w:rsidRDefault="00B2127F" w:rsidP="00141FAA">
      <w:pPr>
        <w:jc w:val="center"/>
        <w:rPr>
          <w:b/>
        </w:rPr>
      </w:pPr>
      <w:r w:rsidRPr="00B2127F">
        <w:rPr>
          <w:b/>
          <w:noProof/>
        </w:rPr>
        <w:drawing>
          <wp:inline distT="0" distB="0" distL="0" distR="0">
            <wp:extent cx="1933806" cy="2667000"/>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1936837" cy="2671181"/>
                    </a:xfrm>
                    <a:prstGeom prst="rect">
                      <a:avLst/>
                    </a:prstGeom>
                    <a:noFill/>
                    <a:ln w="9525">
                      <a:noFill/>
                      <a:miter lim="800000"/>
                      <a:headEnd/>
                      <a:tailEnd/>
                    </a:ln>
                  </pic:spPr>
                </pic:pic>
              </a:graphicData>
            </a:graphic>
          </wp:inline>
        </w:drawing>
      </w:r>
      <w:r>
        <w:rPr>
          <w:b/>
        </w:rPr>
        <w:t xml:space="preserve">  </w:t>
      </w:r>
      <w:r w:rsidR="00413AD6">
        <w:rPr>
          <w:b/>
        </w:rPr>
        <w:t xml:space="preserve">  </w:t>
      </w:r>
      <w:r w:rsidR="00413AD6">
        <w:rPr>
          <w:noProof/>
        </w:rPr>
        <w:drawing>
          <wp:inline distT="0" distB="0" distL="0" distR="0">
            <wp:extent cx="3705005" cy="2676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5234" r="2719"/>
                    <a:stretch/>
                  </pic:blipFill>
                  <pic:spPr bwMode="auto">
                    <a:xfrm>
                      <a:off x="0" y="0"/>
                      <a:ext cx="3706537" cy="2677632"/>
                    </a:xfrm>
                    <a:prstGeom prst="rect">
                      <a:avLst/>
                    </a:prstGeom>
                    <a:ln>
                      <a:noFill/>
                    </a:ln>
                    <a:extLst>
                      <a:ext uri="{53640926-AAD7-44D8-BBD7-CCE9431645EC}">
                        <a14:shadowObscured xmlns:a14="http://schemas.microsoft.com/office/drawing/2010/main"/>
                      </a:ext>
                    </a:extLst>
                  </pic:spPr>
                </pic:pic>
              </a:graphicData>
            </a:graphic>
          </wp:inline>
        </w:drawing>
      </w:r>
    </w:p>
    <w:p w:rsidR="007C682B" w:rsidRDefault="007C682B" w:rsidP="007C682B">
      <w:pPr>
        <w:outlineLvl w:val="1"/>
        <w:rPr>
          <w:rFonts w:eastAsia="Times New Roman" w:cs="Times New Roman"/>
          <w:b/>
          <w:bCs/>
          <w:color w:val="000000"/>
          <w:sz w:val="24"/>
          <w:szCs w:val="36"/>
        </w:rPr>
      </w:pPr>
    </w:p>
    <w:p w:rsidR="000374CE" w:rsidRPr="007D5224" w:rsidRDefault="000374CE" w:rsidP="007C682B">
      <w:pPr>
        <w:outlineLvl w:val="1"/>
        <w:rPr>
          <w:rFonts w:eastAsia="Times New Roman" w:cs="Times New Roman"/>
          <w:b/>
          <w:bCs/>
          <w:color w:val="000000"/>
          <w:sz w:val="24"/>
          <w:szCs w:val="36"/>
        </w:rPr>
      </w:pPr>
    </w:p>
    <w:p w:rsidR="007C682B" w:rsidRDefault="007C682B" w:rsidP="007C682B">
      <w:pPr>
        <w:jc w:val="center"/>
        <w:outlineLvl w:val="1"/>
        <w:rPr>
          <w:rFonts w:eastAsia="Times New Roman" w:cs="Times New Roman"/>
          <w:b/>
          <w:bCs/>
          <w:color w:val="000000"/>
          <w:sz w:val="36"/>
          <w:szCs w:val="36"/>
        </w:rPr>
      </w:pPr>
    </w:p>
    <w:p w:rsidR="007C682B" w:rsidRPr="00884BF6" w:rsidRDefault="007C682B" w:rsidP="007C682B">
      <w:pPr>
        <w:jc w:val="center"/>
        <w:outlineLvl w:val="1"/>
        <w:rPr>
          <w:rFonts w:eastAsia="Times New Roman" w:cs="Times New Roman"/>
          <w:b/>
          <w:bCs/>
          <w:color w:val="000000"/>
          <w:sz w:val="20"/>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8"/>
      </w:tblGrid>
      <w:tr w:rsidR="000374CE" w:rsidTr="00ED46DE">
        <w:trPr>
          <w:trHeight w:val="2033"/>
        </w:trPr>
        <w:tc>
          <w:tcPr>
            <w:tcW w:w="4698" w:type="dxa"/>
            <w:vAlign w:val="center"/>
          </w:tcPr>
          <w:p w:rsidR="000374CE" w:rsidRPr="000374CE" w:rsidRDefault="000374CE" w:rsidP="00ED46DE">
            <w:pPr>
              <w:jc w:val="center"/>
              <w:rPr>
                <w:rFonts w:ascii="Monotype Corsiva" w:hAnsi="Monotype Corsiva"/>
                <w:i/>
                <w:sz w:val="52"/>
                <w:szCs w:val="84"/>
              </w:rPr>
            </w:pPr>
            <w:r w:rsidRPr="000374CE">
              <w:rPr>
                <w:rFonts w:ascii="Monotype Corsiva" w:hAnsi="Monotype Corsiva"/>
                <w:i/>
                <w:sz w:val="52"/>
                <w:szCs w:val="84"/>
              </w:rPr>
              <w:t>Cradles of Civilization:</w:t>
            </w:r>
          </w:p>
          <w:p w:rsidR="000374CE" w:rsidRPr="000374CE" w:rsidRDefault="000374CE" w:rsidP="00ED46DE">
            <w:pPr>
              <w:jc w:val="center"/>
              <w:rPr>
                <w:rFonts w:ascii="Monotype Corsiva" w:hAnsi="Monotype Corsiva"/>
                <w:i/>
                <w:sz w:val="84"/>
                <w:szCs w:val="84"/>
              </w:rPr>
            </w:pPr>
            <w:r w:rsidRPr="000374CE">
              <w:rPr>
                <w:rFonts w:ascii="Monotype Corsiva" w:hAnsi="Monotype Corsiva"/>
                <w:i/>
                <w:sz w:val="72"/>
                <w:szCs w:val="84"/>
              </w:rPr>
              <w:t>Ancient Egypt</w:t>
            </w:r>
          </w:p>
        </w:tc>
        <w:tc>
          <w:tcPr>
            <w:tcW w:w="4878" w:type="dxa"/>
            <w:vAlign w:val="center"/>
          </w:tcPr>
          <w:p w:rsidR="000374CE" w:rsidRPr="009E4E76" w:rsidRDefault="000374CE" w:rsidP="00ED46DE">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68480" behindDoc="0" locked="0" layoutInCell="1" allowOverlap="1" wp14:anchorId="1D617EDD" wp14:editId="404CB7AE">
                  <wp:simplePos x="0" y="0"/>
                  <wp:positionH relativeFrom="column">
                    <wp:posOffset>90170</wp:posOffset>
                  </wp:positionH>
                  <wp:positionV relativeFrom="paragraph">
                    <wp:posOffset>120015</wp:posOffset>
                  </wp:positionV>
                  <wp:extent cx="2757170" cy="1134745"/>
                  <wp:effectExtent l="0" t="0" r="5080" b="8255"/>
                  <wp:wrapSquare wrapText="bothSides"/>
                  <wp:docPr id="13" name="Pictur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7170" cy="1134745"/>
                          </a:xfrm>
                          <a:prstGeom prst="rect">
                            <a:avLst/>
                          </a:prstGeom>
                        </pic:spPr>
                      </pic:pic>
                    </a:graphicData>
                  </a:graphic>
                  <wp14:sizeRelH relativeFrom="page">
                    <wp14:pctWidth>0</wp14:pctWidth>
                  </wp14:sizeRelH>
                  <wp14:sizeRelV relativeFrom="page">
                    <wp14:pctHeight>0</wp14:pctHeight>
                  </wp14:sizeRelV>
                </wp:anchor>
              </w:drawing>
            </w:r>
          </w:p>
        </w:tc>
      </w:tr>
    </w:tbl>
    <w:p w:rsidR="007C682B" w:rsidRPr="00A340AE" w:rsidRDefault="007C682B" w:rsidP="007C682B">
      <w:pPr>
        <w:jc w:val="center"/>
        <w:outlineLvl w:val="1"/>
        <w:rPr>
          <w:rFonts w:eastAsia="Times New Roman" w:cs="Times New Roman"/>
          <w:b/>
          <w:bCs/>
          <w:color w:val="000000"/>
          <w:sz w:val="12"/>
          <w:szCs w:val="36"/>
        </w:rPr>
      </w:pPr>
    </w:p>
    <w:p w:rsidR="007C682B" w:rsidRPr="007D5224" w:rsidRDefault="007C682B" w:rsidP="007C682B">
      <w:pPr>
        <w:jc w:val="center"/>
        <w:outlineLvl w:val="1"/>
        <w:rPr>
          <w:rFonts w:eastAsia="Times New Roman" w:cs="Times New Roman"/>
          <w:b/>
          <w:bCs/>
          <w:color w:val="000000"/>
          <w:sz w:val="24"/>
          <w:szCs w:val="36"/>
        </w:rPr>
      </w:pPr>
    </w:p>
    <w:p w:rsidR="007C682B" w:rsidRPr="007C682B" w:rsidRDefault="007C682B" w:rsidP="007C682B">
      <w:pPr>
        <w:jc w:val="center"/>
        <w:outlineLvl w:val="1"/>
        <w:rPr>
          <w:rFonts w:eastAsia="Times New Roman" w:cs="Times New Roman"/>
          <w:b/>
          <w:bCs/>
          <w:color w:val="000000"/>
          <w:sz w:val="40"/>
          <w:szCs w:val="36"/>
        </w:rPr>
        <w:sectPr w:rsidR="007C682B" w:rsidRPr="007C682B" w:rsidSect="00064911">
          <w:footerReference w:type="default" r:id="rId12"/>
          <w:pgSz w:w="12240" w:h="15840"/>
          <w:pgMar w:top="864" w:right="1440" w:bottom="864" w:left="1440" w:header="720" w:footer="720" w:gutter="0"/>
          <w:cols w:space="720"/>
          <w:docGrid w:linePitch="360"/>
        </w:sectPr>
      </w:pPr>
    </w:p>
    <w:p w:rsidR="008B47D1" w:rsidRPr="00242A71" w:rsidRDefault="007C682B" w:rsidP="008B47D1">
      <w:pPr>
        <w:jc w:val="center"/>
        <w:rPr>
          <w:rFonts w:asciiTheme="majorHAnsi" w:hAnsiTheme="majorHAnsi"/>
          <w:b/>
          <w:sz w:val="32"/>
        </w:rPr>
      </w:pPr>
      <w:r w:rsidRPr="00242A71">
        <w:rPr>
          <w:rFonts w:asciiTheme="majorHAnsi" w:hAnsiTheme="majorHAnsi"/>
          <w:b/>
          <w:sz w:val="32"/>
        </w:rPr>
        <w:lastRenderedPageBreak/>
        <w:t>WORLD HISTORY</w:t>
      </w:r>
      <w:r w:rsidR="008B47D1" w:rsidRPr="00242A71">
        <w:rPr>
          <w:rFonts w:asciiTheme="majorHAnsi" w:hAnsiTheme="majorHAnsi"/>
          <w:b/>
          <w:sz w:val="32"/>
        </w:rPr>
        <w:t xml:space="preserve"> (</w:t>
      </w:r>
      <w:r w:rsidRPr="00242A71">
        <w:rPr>
          <w:rFonts w:asciiTheme="majorHAnsi" w:hAnsiTheme="majorHAnsi"/>
          <w:b/>
          <w:sz w:val="32"/>
        </w:rPr>
        <w:t>to 1300</w:t>
      </w:r>
      <w:r w:rsidR="008B47D1" w:rsidRPr="00242A71">
        <w:rPr>
          <w:rFonts w:asciiTheme="majorHAnsi" w:hAnsiTheme="majorHAnsi"/>
          <w:b/>
          <w:sz w:val="32"/>
        </w:rPr>
        <w:t>)</w:t>
      </w:r>
    </w:p>
    <w:p w:rsidR="008B47D1" w:rsidRPr="00242A71" w:rsidRDefault="008B47D1" w:rsidP="008B47D1">
      <w:pPr>
        <w:jc w:val="center"/>
        <w:rPr>
          <w:rFonts w:asciiTheme="majorHAnsi" w:hAnsiTheme="majorHAnsi"/>
          <w:b/>
          <w:sz w:val="32"/>
        </w:rPr>
      </w:pPr>
      <w:r w:rsidRPr="00242A71">
        <w:rPr>
          <w:rFonts w:asciiTheme="majorHAnsi" w:hAnsiTheme="majorHAnsi"/>
          <w:b/>
          <w:sz w:val="32"/>
        </w:rPr>
        <w:t>TERMS LISTS</w:t>
      </w:r>
    </w:p>
    <w:p w:rsidR="008B47D1" w:rsidRPr="00242A71" w:rsidRDefault="008B47D1" w:rsidP="008B47D1">
      <w:pPr>
        <w:jc w:val="center"/>
        <w:rPr>
          <w:rFonts w:asciiTheme="majorHAnsi" w:hAnsiTheme="majorHAnsi"/>
          <w:b/>
          <w:sz w:val="12"/>
        </w:rPr>
      </w:pPr>
    </w:p>
    <w:p w:rsidR="008B47D1" w:rsidRPr="00242A71" w:rsidRDefault="00413AD6" w:rsidP="008B47D1">
      <w:pPr>
        <w:jc w:val="center"/>
        <w:rPr>
          <w:rFonts w:asciiTheme="majorHAnsi" w:hAnsiTheme="majorHAnsi"/>
          <w:b/>
          <w:sz w:val="32"/>
        </w:rPr>
      </w:pPr>
      <w:r w:rsidRPr="00242A71">
        <w:rPr>
          <w:rFonts w:asciiTheme="majorHAnsi" w:hAnsiTheme="majorHAnsi"/>
          <w:b/>
          <w:sz w:val="32"/>
        </w:rPr>
        <w:t xml:space="preserve">UNIT </w:t>
      </w:r>
      <w:r w:rsidR="007C682B" w:rsidRPr="00242A71">
        <w:rPr>
          <w:rFonts w:asciiTheme="majorHAnsi" w:hAnsiTheme="majorHAnsi"/>
          <w:b/>
          <w:sz w:val="32"/>
        </w:rPr>
        <w:t>2.2</w:t>
      </w:r>
    </w:p>
    <w:p w:rsidR="008B47D1" w:rsidRPr="00242A71" w:rsidRDefault="00B2127F" w:rsidP="008B47D1">
      <w:pPr>
        <w:jc w:val="center"/>
        <w:rPr>
          <w:rFonts w:asciiTheme="majorHAnsi" w:hAnsiTheme="majorHAnsi"/>
          <w:b/>
          <w:i/>
          <w:sz w:val="32"/>
        </w:rPr>
      </w:pPr>
      <w:r w:rsidRPr="00242A71">
        <w:rPr>
          <w:rFonts w:asciiTheme="majorHAnsi" w:hAnsiTheme="majorHAnsi"/>
          <w:b/>
          <w:i/>
          <w:sz w:val="32"/>
        </w:rPr>
        <w:t>Ancient Egypt</w:t>
      </w:r>
    </w:p>
    <w:p w:rsidR="008B47D1" w:rsidRDefault="008B47D1" w:rsidP="008B47D1">
      <w:pPr>
        <w:jc w:val="center"/>
        <w:rPr>
          <w:sz w:val="12"/>
        </w:rPr>
        <w:sectPr w:rsidR="008B47D1" w:rsidSect="008B47D1">
          <w:footerReference w:type="default" r:id="rId13"/>
          <w:pgSz w:w="12240" w:h="15840"/>
          <w:pgMar w:top="864" w:right="1440" w:bottom="864" w:left="1440" w:header="720" w:footer="720" w:gutter="0"/>
          <w:cols w:num="2" w:space="720"/>
          <w:docGrid w:linePitch="360"/>
        </w:sectPr>
      </w:pPr>
    </w:p>
    <w:p w:rsidR="008B47D1" w:rsidRPr="00242A71" w:rsidRDefault="008B47D1" w:rsidP="008B47D1">
      <w:pPr>
        <w:jc w:val="center"/>
        <w:rPr>
          <w:sz w:val="32"/>
        </w:r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4788"/>
        <w:gridCol w:w="4788"/>
      </w:tblGrid>
      <w:tr w:rsidR="00266D74" w:rsidTr="00D93EC8">
        <w:tc>
          <w:tcPr>
            <w:tcW w:w="4788" w:type="dxa"/>
          </w:tcPr>
          <w:p w:rsidR="00266D74" w:rsidRPr="00276410" w:rsidRDefault="00B2127F" w:rsidP="00E7574E">
            <w:pPr>
              <w:jc w:val="center"/>
              <w:rPr>
                <w:b/>
                <w:sz w:val="28"/>
              </w:rPr>
            </w:pPr>
            <w:r>
              <w:rPr>
                <w:b/>
                <w:sz w:val="28"/>
                <w:u w:val="single"/>
              </w:rPr>
              <w:t>GEOGRAPHY</w:t>
            </w:r>
          </w:p>
        </w:tc>
        <w:tc>
          <w:tcPr>
            <w:tcW w:w="4788" w:type="dxa"/>
          </w:tcPr>
          <w:p w:rsidR="00266D74" w:rsidRPr="00B2127F" w:rsidRDefault="00B2127F" w:rsidP="00E7574E">
            <w:pPr>
              <w:jc w:val="center"/>
              <w:rPr>
                <w:b/>
                <w:sz w:val="28"/>
                <w:u w:val="single"/>
              </w:rPr>
            </w:pPr>
            <w:r>
              <w:rPr>
                <w:b/>
                <w:sz w:val="28"/>
                <w:u w:val="single"/>
              </w:rPr>
              <w:t xml:space="preserve">POLITICS, SOCIETY, </w:t>
            </w:r>
            <w:r w:rsidRPr="00B2127F">
              <w:rPr>
                <w:b/>
                <w:sz w:val="20"/>
                <w:u w:val="single"/>
              </w:rPr>
              <w:t xml:space="preserve">AND </w:t>
            </w:r>
            <w:r>
              <w:rPr>
                <w:b/>
                <w:sz w:val="28"/>
                <w:u w:val="single"/>
              </w:rPr>
              <w:t>ACHIEVEMENTS</w:t>
            </w:r>
          </w:p>
        </w:tc>
      </w:tr>
      <w:tr w:rsidR="00413AD6" w:rsidTr="00D93EC8">
        <w:trPr>
          <w:trHeight w:val="5225"/>
        </w:trPr>
        <w:tc>
          <w:tcPr>
            <w:tcW w:w="4788" w:type="dxa"/>
          </w:tcPr>
          <w:p w:rsidR="00D93EC8" w:rsidRDefault="00D93EC8" w:rsidP="00B2127F">
            <w:r>
              <w:t>Map of Egypt (</w:t>
            </w:r>
            <w:hyperlink w:anchor="MapEgypt" w:history="1">
              <w:r w:rsidRPr="00D93EC8">
                <w:rPr>
                  <w:rStyle w:val="Hyperlink"/>
                </w:rPr>
                <w:t>Map 2.2</w:t>
              </w:r>
            </w:hyperlink>
            <w:r>
              <w:t>)</w:t>
            </w:r>
          </w:p>
          <w:p w:rsidR="00B2127F" w:rsidRDefault="00B2127F" w:rsidP="00B2127F">
            <w:r>
              <w:t>The Nile River (and its impact on Egyptian life)</w:t>
            </w:r>
          </w:p>
          <w:p w:rsidR="00B2127F" w:rsidRDefault="00B2127F" w:rsidP="00B2127F">
            <w:r>
              <w:t>Nile Delta</w:t>
            </w:r>
          </w:p>
          <w:p w:rsidR="00B2127F" w:rsidRDefault="00B2127F" w:rsidP="00B2127F">
            <w:r>
              <w:t xml:space="preserve">Upper </w:t>
            </w:r>
            <w:r w:rsidR="00D93EC8">
              <w:t>and</w:t>
            </w:r>
            <w:r>
              <w:t xml:space="preserve"> Lower Egypt</w:t>
            </w:r>
          </w:p>
          <w:p w:rsidR="00CC5F98" w:rsidRDefault="00CC5F98" w:rsidP="00B2127F">
            <w:pPr>
              <w:rPr>
                <w:sz w:val="12"/>
              </w:rPr>
            </w:pPr>
          </w:p>
          <w:p w:rsidR="00B2127F" w:rsidRPr="00C70E39" w:rsidRDefault="00B2127F" w:rsidP="00B2127F">
            <w:pPr>
              <w:jc w:val="center"/>
              <w:rPr>
                <w:b/>
                <w:u w:val="single"/>
              </w:rPr>
            </w:pPr>
            <w:r>
              <w:rPr>
                <w:b/>
                <w:sz w:val="28"/>
                <w:u w:val="single"/>
              </w:rPr>
              <w:t>RELIGION</w:t>
            </w:r>
          </w:p>
          <w:p w:rsidR="00B2127F" w:rsidRPr="001D0B70" w:rsidRDefault="00B2127F" w:rsidP="00B2127F">
            <w:pPr>
              <w:rPr>
                <w:sz w:val="12"/>
              </w:rPr>
            </w:pPr>
          </w:p>
          <w:p w:rsidR="00B2127F" w:rsidRDefault="00B2127F" w:rsidP="00B2127F">
            <w:r>
              <w:t>The Myth of Osiris and Isis (</w:t>
            </w:r>
            <w:hyperlink w:anchor="OsirisIsis" w:history="1">
              <w:r w:rsidRPr="00D93EC8">
                <w:rPr>
                  <w:rStyle w:val="Hyperlink"/>
                </w:rPr>
                <w:t xml:space="preserve">Doc </w:t>
              </w:r>
              <w:r w:rsidR="00D93EC8" w:rsidRPr="00D93EC8">
                <w:rPr>
                  <w:rStyle w:val="Hyperlink"/>
                </w:rPr>
                <w:t>2.5</w:t>
              </w:r>
            </w:hyperlink>
            <w:r>
              <w:t>)</w:t>
            </w:r>
          </w:p>
          <w:p w:rsidR="00B2127F" w:rsidRPr="001D0B70" w:rsidRDefault="00B2127F" w:rsidP="00B2127F">
            <w:pPr>
              <w:rPr>
                <w:sz w:val="12"/>
              </w:rPr>
            </w:pPr>
          </w:p>
          <w:p w:rsidR="002035E1" w:rsidRDefault="002035E1" w:rsidP="00B2127F">
            <w:r>
              <w:t>Usurper</w:t>
            </w:r>
          </w:p>
          <w:p w:rsidR="00B2127F" w:rsidRDefault="00B2127F" w:rsidP="00B2127F">
            <w:r>
              <w:t>Depose</w:t>
            </w:r>
          </w:p>
          <w:p w:rsidR="00B2127F" w:rsidRDefault="00B2127F" w:rsidP="00B2127F">
            <w:r>
              <w:t>Incarnation</w:t>
            </w:r>
          </w:p>
          <w:p w:rsidR="00B2127F" w:rsidRDefault="00B2127F" w:rsidP="00B2127F">
            <w:r>
              <w:t>Ethical Religion</w:t>
            </w:r>
          </w:p>
          <w:p w:rsidR="00D93EC8" w:rsidRPr="00D93EC8" w:rsidRDefault="00D93EC8" w:rsidP="00B2127F">
            <w:pPr>
              <w:rPr>
                <w:sz w:val="12"/>
              </w:rPr>
            </w:pPr>
          </w:p>
          <w:p w:rsidR="00D93EC8" w:rsidRPr="00D93EC8" w:rsidRDefault="00D93EC8" w:rsidP="00B2127F">
            <w:pPr>
              <w:rPr>
                <w:b/>
                <w:sz w:val="24"/>
              </w:rPr>
            </w:pPr>
            <w:r w:rsidRPr="00D93EC8">
              <w:rPr>
                <w:b/>
                <w:sz w:val="24"/>
              </w:rPr>
              <w:t>DISCUSSION QUESTION:</w:t>
            </w:r>
          </w:p>
          <w:p w:rsidR="00D93EC8" w:rsidRPr="00D93EC8" w:rsidRDefault="00D93EC8" w:rsidP="00B2127F">
            <w:pPr>
              <w:rPr>
                <w:b/>
                <w:sz w:val="8"/>
              </w:rPr>
            </w:pPr>
          </w:p>
          <w:p w:rsidR="00D93EC8" w:rsidRPr="00D93EC8" w:rsidRDefault="00D93EC8" w:rsidP="00B2127F">
            <w:pPr>
              <w:rPr>
                <w:sz w:val="24"/>
              </w:rPr>
            </w:pPr>
            <w:r w:rsidRPr="00D93EC8">
              <w:rPr>
                <w:i/>
                <w:sz w:val="24"/>
              </w:rPr>
              <w:t>What is the relationship between religion and ethics?</w:t>
            </w:r>
            <w:r w:rsidRPr="00D93EC8">
              <w:rPr>
                <w:sz w:val="24"/>
              </w:rPr>
              <w:t xml:space="preserve"> (</w:t>
            </w:r>
            <w:hyperlink w:anchor="ReligionandEthics" w:history="1">
              <w:r w:rsidRPr="00D93EC8">
                <w:rPr>
                  <w:rStyle w:val="Hyperlink"/>
                  <w:sz w:val="24"/>
                </w:rPr>
                <w:t>Doc 2.6</w:t>
              </w:r>
            </w:hyperlink>
            <w:r w:rsidRPr="00D93EC8">
              <w:rPr>
                <w:sz w:val="24"/>
              </w:rPr>
              <w:t>)</w:t>
            </w:r>
          </w:p>
          <w:p w:rsidR="00D93EC8" w:rsidRPr="00D93EC8" w:rsidRDefault="00D93EC8" w:rsidP="00B2127F">
            <w:pPr>
              <w:rPr>
                <w:sz w:val="12"/>
              </w:rPr>
            </w:pPr>
          </w:p>
          <w:p w:rsidR="007C682B" w:rsidRDefault="007C682B" w:rsidP="00B2127F">
            <w:r>
              <w:t>The Declaration of Innocence (</w:t>
            </w:r>
            <w:hyperlink w:anchor="BookoftheDead" w:history="1">
              <w:r w:rsidRPr="00D93EC8">
                <w:rPr>
                  <w:rStyle w:val="Hyperlink"/>
                </w:rPr>
                <w:t xml:space="preserve">Doc </w:t>
              </w:r>
              <w:r w:rsidR="00D93EC8" w:rsidRPr="00D93EC8">
                <w:rPr>
                  <w:rStyle w:val="Hyperlink"/>
                </w:rPr>
                <w:t>2.7</w:t>
              </w:r>
            </w:hyperlink>
            <w:r>
              <w:t>)</w:t>
            </w:r>
          </w:p>
          <w:p w:rsidR="00B2127F" w:rsidRDefault="00B2127F" w:rsidP="00B2127F">
            <w:r>
              <w:t>Mummification</w:t>
            </w:r>
          </w:p>
          <w:p w:rsidR="00B2127F" w:rsidRDefault="00B2127F" w:rsidP="00B2127F">
            <w:r>
              <w:t>Ankh</w:t>
            </w:r>
          </w:p>
          <w:p w:rsidR="00B2127F" w:rsidRDefault="00B2127F" w:rsidP="00B2127F">
            <w:r>
              <w:t>The Heart (as the center of one’s being)</w:t>
            </w:r>
          </w:p>
          <w:p w:rsidR="00B2127F" w:rsidRDefault="00B2127F" w:rsidP="00B2127F"/>
          <w:p w:rsidR="00B2127F" w:rsidRPr="001D0B70" w:rsidRDefault="00B2127F" w:rsidP="00B2127F">
            <w:pPr>
              <w:ind w:right="-94"/>
              <w:rPr>
                <w:b/>
                <w:i/>
              </w:rPr>
            </w:pPr>
            <w:r>
              <w:rPr>
                <w:b/>
                <w:i/>
              </w:rPr>
              <w:t>Deities</w:t>
            </w:r>
          </w:p>
          <w:p w:rsidR="00B2127F" w:rsidRPr="001D0B70" w:rsidRDefault="00B2127F" w:rsidP="00B2127F">
            <w:pPr>
              <w:ind w:right="-94"/>
              <w:rPr>
                <w:sz w:val="6"/>
              </w:rPr>
            </w:pPr>
          </w:p>
          <w:p w:rsidR="00B2127F" w:rsidRDefault="00B2127F" w:rsidP="00B2127F">
            <w:proofErr w:type="spellStart"/>
            <w:r>
              <w:t>Amun</w:t>
            </w:r>
            <w:proofErr w:type="spellEnd"/>
            <w:r>
              <w:t>-Ra</w:t>
            </w:r>
          </w:p>
          <w:p w:rsidR="00B2127F" w:rsidRDefault="00B2127F" w:rsidP="00B2127F">
            <w:r>
              <w:t>Osiris</w:t>
            </w:r>
          </w:p>
          <w:p w:rsidR="00B2127F" w:rsidRDefault="00B2127F" w:rsidP="00B2127F">
            <w:r>
              <w:t>Isis</w:t>
            </w:r>
          </w:p>
          <w:p w:rsidR="00B2127F" w:rsidRDefault="00B2127F" w:rsidP="00B2127F">
            <w:r>
              <w:t>Horus</w:t>
            </w:r>
          </w:p>
          <w:p w:rsidR="00B2127F" w:rsidRDefault="00B2127F" w:rsidP="00B2127F">
            <w:r>
              <w:t>Set</w:t>
            </w:r>
          </w:p>
          <w:p w:rsidR="00B2127F" w:rsidRDefault="00B2127F" w:rsidP="00B2127F">
            <w:proofErr w:type="spellStart"/>
            <w:r>
              <w:t>Ma’at</w:t>
            </w:r>
            <w:proofErr w:type="spellEnd"/>
          </w:p>
          <w:p w:rsidR="00B2127F" w:rsidRDefault="00B2127F" w:rsidP="00B2127F">
            <w:r>
              <w:t>Anubis</w:t>
            </w:r>
          </w:p>
          <w:p w:rsidR="00B2127F" w:rsidRPr="008A5B75" w:rsidRDefault="00B2127F" w:rsidP="00B2127F">
            <w:pPr>
              <w:rPr>
                <w:sz w:val="12"/>
              </w:rPr>
            </w:pPr>
            <w:proofErr w:type="spellStart"/>
            <w:r>
              <w:t>Sobek</w:t>
            </w:r>
            <w:proofErr w:type="spellEnd"/>
          </w:p>
        </w:tc>
        <w:tc>
          <w:tcPr>
            <w:tcW w:w="4788" w:type="dxa"/>
          </w:tcPr>
          <w:p w:rsidR="00C6341C" w:rsidRDefault="007954B3" w:rsidP="00266D74">
            <w:r>
              <w:t>Pharaoh</w:t>
            </w:r>
          </w:p>
          <w:p w:rsidR="007954B3" w:rsidRDefault="007954B3" w:rsidP="00266D74">
            <w:r>
              <w:t>Double Crown</w:t>
            </w:r>
          </w:p>
          <w:p w:rsidR="007954B3" w:rsidRDefault="007954B3" w:rsidP="00266D74">
            <w:r>
              <w:t>Egyptian Values (Order and Stability)</w:t>
            </w:r>
          </w:p>
          <w:p w:rsidR="007954B3" w:rsidRDefault="007954B3" w:rsidP="00266D74">
            <w:r>
              <w:t>Deification</w:t>
            </w:r>
          </w:p>
          <w:p w:rsidR="001D0B70" w:rsidRPr="001D0B70" w:rsidRDefault="001D0B70" w:rsidP="00266D74">
            <w:pPr>
              <w:rPr>
                <w:sz w:val="12"/>
              </w:rPr>
            </w:pPr>
          </w:p>
          <w:p w:rsidR="001D0B70" w:rsidRPr="004824C9" w:rsidRDefault="001D0B70" w:rsidP="00266D74">
            <w:pPr>
              <w:rPr>
                <w:b/>
              </w:rPr>
            </w:pPr>
            <w:r w:rsidRPr="004824C9">
              <w:rPr>
                <w:b/>
              </w:rPr>
              <w:t>Old Kingdom</w:t>
            </w:r>
          </w:p>
          <w:p w:rsidR="001D0B70" w:rsidRDefault="001D0B70" w:rsidP="00266D74">
            <w:r>
              <w:t>Memphis (as capital)</w:t>
            </w:r>
          </w:p>
          <w:p w:rsidR="001D0B70" w:rsidRDefault="001D0B70" w:rsidP="00266D74">
            <w:r>
              <w:t>Great Pyramid of Giza</w:t>
            </w:r>
          </w:p>
          <w:p w:rsidR="001E7D9E" w:rsidRDefault="001E7D9E" w:rsidP="00266D74">
            <w:r>
              <w:t>Surveyors</w:t>
            </w:r>
          </w:p>
          <w:p w:rsidR="001D0B70" w:rsidRPr="001D0B70" w:rsidRDefault="001D0B70" w:rsidP="00266D74">
            <w:pPr>
              <w:rPr>
                <w:sz w:val="12"/>
              </w:rPr>
            </w:pPr>
          </w:p>
          <w:p w:rsidR="001D0B70" w:rsidRPr="004824C9" w:rsidRDefault="001D0B70" w:rsidP="00266D74">
            <w:pPr>
              <w:rPr>
                <w:b/>
              </w:rPr>
            </w:pPr>
            <w:r w:rsidRPr="004824C9">
              <w:rPr>
                <w:b/>
              </w:rPr>
              <w:t>Hyksos</w:t>
            </w:r>
          </w:p>
          <w:p w:rsidR="001D0B70" w:rsidRDefault="001D0B70" w:rsidP="00266D74">
            <w:r>
              <w:t>Bronze Age</w:t>
            </w:r>
          </w:p>
          <w:p w:rsidR="001D0B70" w:rsidRDefault="001D0B70" w:rsidP="00266D74">
            <w:r>
              <w:t>Diffusion</w:t>
            </w:r>
          </w:p>
          <w:p w:rsidR="001D0B70" w:rsidRPr="001D0B70" w:rsidRDefault="001D0B70" w:rsidP="00266D74">
            <w:pPr>
              <w:rPr>
                <w:sz w:val="12"/>
              </w:rPr>
            </w:pPr>
          </w:p>
          <w:p w:rsidR="001D0B70" w:rsidRPr="004824C9" w:rsidRDefault="001D0B70" w:rsidP="00266D74">
            <w:pPr>
              <w:rPr>
                <w:b/>
              </w:rPr>
            </w:pPr>
            <w:r w:rsidRPr="004824C9">
              <w:rPr>
                <w:b/>
              </w:rPr>
              <w:t>New Kingdom</w:t>
            </w:r>
          </w:p>
          <w:p w:rsidR="001D0B70" w:rsidRDefault="001D0B70" w:rsidP="00266D74">
            <w:r>
              <w:t>Thebes (as capital)</w:t>
            </w:r>
          </w:p>
          <w:p w:rsidR="001D0B70" w:rsidRDefault="001D0B70" w:rsidP="00266D74">
            <w:r>
              <w:t>Valley of the Kings</w:t>
            </w:r>
          </w:p>
          <w:p w:rsidR="001D0B70" w:rsidRDefault="001D0B70" w:rsidP="00266D74">
            <w:r>
              <w:t>Monotheism</w:t>
            </w:r>
          </w:p>
          <w:p w:rsidR="001D0B70" w:rsidRDefault="001D0B70" w:rsidP="00266D74">
            <w:r>
              <w:t>Aten</w:t>
            </w:r>
          </w:p>
          <w:p w:rsidR="001D0B70" w:rsidRDefault="001D0B70" w:rsidP="00266D74">
            <w:r>
              <w:t>Amarna</w:t>
            </w:r>
          </w:p>
          <w:p w:rsidR="00623790" w:rsidRDefault="00623790" w:rsidP="00266D74">
            <w:r>
              <w:t>Battle of Kadesh</w:t>
            </w:r>
          </w:p>
          <w:p w:rsidR="00050E06" w:rsidRDefault="00050E06" w:rsidP="00266D74">
            <w:r>
              <w:t>Treaty</w:t>
            </w:r>
          </w:p>
          <w:p w:rsidR="00E7574E" w:rsidRDefault="00E7574E" w:rsidP="00266D74"/>
          <w:p w:rsidR="00B2127F" w:rsidRPr="001D0B70" w:rsidRDefault="00B2127F" w:rsidP="00B2127F">
            <w:pPr>
              <w:ind w:right="-94"/>
              <w:rPr>
                <w:b/>
                <w:i/>
              </w:rPr>
            </w:pPr>
            <w:r w:rsidRPr="001D0B70">
              <w:rPr>
                <w:b/>
                <w:i/>
              </w:rPr>
              <w:t>Pharaohs</w:t>
            </w:r>
          </w:p>
          <w:p w:rsidR="00B2127F" w:rsidRPr="001D0B70" w:rsidRDefault="00B2127F" w:rsidP="00B2127F">
            <w:pPr>
              <w:ind w:right="-94"/>
              <w:rPr>
                <w:sz w:val="6"/>
              </w:rPr>
            </w:pPr>
          </w:p>
          <w:p w:rsidR="00B2127F" w:rsidRDefault="00B2127F" w:rsidP="00B2127F">
            <w:pPr>
              <w:ind w:right="-94"/>
            </w:pPr>
            <w:proofErr w:type="spellStart"/>
            <w:r>
              <w:t>Narmer</w:t>
            </w:r>
            <w:proofErr w:type="spellEnd"/>
            <w:r>
              <w:t xml:space="preserve"> [as unifier]</w:t>
            </w:r>
          </w:p>
          <w:p w:rsidR="00B2127F" w:rsidRDefault="00B2127F" w:rsidP="00B2127F">
            <w:pPr>
              <w:ind w:right="-94"/>
            </w:pPr>
            <w:r>
              <w:t>Khufu [Great Pyramid]</w:t>
            </w:r>
          </w:p>
          <w:p w:rsidR="00B2127F" w:rsidRDefault="00B2127F" w:rsidP="00B2127F">
            <w:pPr>
              <w:ind w:right="-94"/>
            </w:pPr>
            <w:r>
              <w:t>Hatshepsut</w:t>
            </w:r>
          </w:p>
          <w:p w:rsidR="00B2127F" w:rsidRDefault="00B2127F" w:rsidP="00B2127F">
            <w:pPr>
              <w:ind w:right="-94"/>
            </w:pPr>
            <w:r>
              <w:t>Thutmose III</w:t>
            </w:r>
          </w:p>
          <w:p w:rsidR="00B2127F" w:rsidRDefault="00B2127F" w:rsidP="00B2127F">
            <w:pPr>
              <w:ind w:right="-94"/>
            </w:pPr>
            <w:r>
              <w:t>Akhenaten</w:t>
            </w:r>
          </w:p>
          <w:p w:rsidR="00B2127F" w:rsidRDefault="00B2127F" w:rsidP="00B2127F">
            <w:pPr>
              <w:ind w:right="-94"/>
            </w:pPr>
            <w:r>
              <w:t>Nefertiti (wife)</w:t>
            </w:r>
          </w:p>
          <w:p w:rsidR="00B2127F" w:rsidRDefault="00B2127F" w:rsidP="00B2127F">
            <w:pPr>
              <w:ind w:right="-94"/>
            </w:pPr>
            <w:r>
              <w:t>Tutankhamun</w:t>
            </w:r>
          </w:p>
          <w:p w:rsidR="00B2127F" w:rsidRDefault="00B2127F" w:rsidP="00B2127F">
            <w:pPr>
              <w:ind w:right="-94"/>
            </w:pPr>
            <w:r>
              <w:t>Ramesses II [the Great]</w:t>
            </w:r>
          </w:p>
          <w:p w:rsidR="00B2127F" w:rsidRDefault="00B2127F" w:rsidP="00266D74"/>
          <w:p w:rsidR="00E7574E" w:rsidRDefault="00E7574E" w:rsidP="00266D74">
            <w:r>
              <w:t>Papyrus</w:t>
            </w:r>
          </w:p>
          <w:p w:rsidR="00E7574E" w:rsidRDefault="00E7574E" w:rsidP="00266D74">
            <w:r>
              <w:t>Rosetta Stone</w:t>
            </w:r>
          </w:p>
          <w:p w:rsidR="00E7574E" w:rsidRDefault="00E7574E" w:rsidP="00266D74">
            <w:r>
              <w:t>Hieroglyphics</w:t>
            </w:r>
          </w:p>
          <w:p w:rsidR="00E7574E" w:rsidRDefault="001D0E88" w:rsidP="00266D74">
            <w:r>
              <w:t>Egyptology</w:t>
            </w:r>
          </w:p>
          <w:p w:rsidR="00E7574E" w:rsidRPr="00266D74" w:rsidRDefault="00E7574E" w:rsidP="00266D74"/>
        </w:tc>
      </w:tr>
    </w:tbl>
    <w:p w:rsidR="00141FAA" w:rsidRPr="00D93EC8" w:rsidRDefault="00141FAA">
      <w:pPr>
        <w:rPr>
          <w:sz w:val="52"/>
        </w:rPr>
      </w:pPr>
    </w:p>
    <w:p w:rsidR="008B47D1" w:rsidRDefault="008B47D1" w:rsidP="00D93EC8">
      <w:pPr>
        <w:jc w:val="center"/>
        <w:sectPr w:rsidR="008B47D1" w:rsidSect="008B47D1">
          <w:type w:val="continuous"/>
          <w:pgSz w:w="12240" w:h="15840"/>
          <w:pgMar w:top="864" w:right="1440" w:bottom="864" w:left="1440" w:header="720" w:footer="720" w:gutter="0"/>
          <w:cols w:space="720"/>
          <w:docGrid w:linePitch="360"/>
        </w:sectPr>
      </w:pPr>
    </w:p>
    <w:p w:rsidR="00BB08B4" w:rsidRPr="00F37527" w:rsidRDefault="00BB08B4" w:rsidP="004664EC">
      <w:pPr>
        <w:ind w:left="450"/>
        <w:jc w:val="center"/>
        <w:outlineLvl w:val="3"/>
        <w:rPr>
          <w:rFonts w:eastAsia="Times New Roman" w:cs="Times New Roman"/>
          <w:b/>
          <w:bCs/>
          <w:sz w:val="12"/>
          <w:szCs w:val="24"/>
        </w:rPr>
        <w:sectPr w:rsidR="00BB08B4" w:rsidRPr="00F37527" w:rsidSect="00131FF7">
          <w:footerReference w:type="default" r:id="rId14"/>
          <w:type w:val="continuous"/>
          <w:pgSz w:w="12240" w:h="15840"/>
          <w:pgMar w:top="864" w:right="1440" w:bottom="864" w:left="1440" w:header="720" w:footer="720" w:gutter="0"/>
          <w:cols w:space="720"/>
          <w:docGrid w:linePitch="360"/>
        </w:sectPr>
      </w:pPr>
    </w:p>
    <w:p w:rsidR="007F45F0" w:rsidRDefault="007F45F0" w:rsidP="007F45F0">
      <w:pPr>
        <w:rPr>
          <w:b/>
          <w:sz w:val="44"/>
        </w:rPr>
      </w:pPr>
      <w:bookmarkStart w:id="0" w:name="MapEgypt"/>
      <w:bookmarkEnd w:id="0"/>
      <w:r w:rsidRPr="00385EF2">
        <w:rPr>
          <w:rFonts w:ascii="Century Schoolbook" w:hAnsi="Century Schoolbook"/>
          <w:b/>
          <w:sz w:val="52"/>
        </w:rPr>
        <w:t>Map 2.</w:t>
      </w:r>
      <w:r>
        <w:rPr>
          <w:rFonts w:ascii="Century Schoolbook" w:hAnsi="Century Schoolbook"/>
          <w:b/>
          <w:sz w:val="52"/>
        </w:rPr>
        <w:t>2</w:t>
      </w:r>
      <w:r>
        <w:rPr>
          <w:b/>
          <w:sz w:val="44"/>
        </w:rPr>
        <w:tab/>
      </w:r>
      <w:r>
        <w:rPr>
          <w:b/>
          <w:sz w:val="44"/>
        </w:rPr>
        <w:tab/>
      </w:r>
      <w:r>
        <w:rPr>
          <w:b/>
          <w:sz w:val="44"/>
        </w:rPr>
        <w:tab/>
        <w:t xml:space="preserve">    </w:t>
      </w:r>
      <w:r w:rsidRPr="00385EF2">
        <w:rPr>
          <w:rFonts w:ascii="Century Schoolbook" w:hAnsi="Century Schoolbook"/>
          <w:b/>
          <w:sz w:val="32"/>
        </w:rPr>
        <w:t>Name:</w:t>
      </w:r>
      <w:r>
        <w:rPr>
          <w:rFonts w:ascii="Century Schoolbook" w:hAnsi="Century Schoolbook"/>
          <w:sz w:val="32"/>
        </w:rPr>
        <w:t xml:space="preserve">  _________________</w:t>
      </w:r>
      <w:r w:rsidRPr="00385EF2">
        <w:rPr>
          <w:rFonts w:ascii="Century Schoolbook" w:hAnsi="Century Schoolbook"/>
          <w:sz w:val="32"/>
        </w:rPr>
        <w:t>________</w:t>
      </w:r>
    </w:p>
    <w:p w:rsidR="007F45F0" w:rsidRPr="00385EF2" w:rsidRDefault="007F45F0" w:rsidP="007F45F0">
      <w:pPr>
        <w:rPr>
          <w:rFonts w:ascii="Monotype Corsiva" w:hAnsi="Monotype Corsiva"/>
          <w:sz w:val="48"/>
        </w:rPr>
      </w:pPr>
      <w:r>
        <w:rPr>
          <w:rFonts w:ascii="Monotype Corsiva" w:hAnsi="Monotype Corsiva"/>
          <w:sz w:val="36"/>
        </w:rPr>
        <w:t>Ancient Egypt</w:t>
      </w:r>
    </w:p>
    <w:p w:rsidR="007F45F0" w:rsidRDefault="007F45F0" w:rsidP="00177A39">
      <w:pPr>
        <w:sectPr w:rsidR="007F45F0" w:rsidSect="007F45F0">
          <w:pgSz w:w="12240" w:h="15840"/>
          <w:pgMar w:top="864" w:right="1440" w:bottom="864" w:left="1440" w:header="720" w:footer="720" w:gutter="0"/>
          <w:cols w:space="720"/>
          <w:docGrid w:linePitch="360"/>
        </w:sectPr>
      </w:pPr>
    </w:p>
    <w:p w:rsidR="00177A39" w:rsidRDefault="00177A39" w:rsidP="00177A39"/>
    <w:p w:rsidR="00177A39" w:rsidRDefault="007C682B" w:rsidP="007C682B">
      <w:pPr>
        <w:jc w:val="center"/>
      </w:pPr>
      <w:r>
        <w:rPr>
          <w:noProof/>
        </w:rPr>
        <w:drawing>
          <wp:inline distT="0" distB="0" distL="0" distR="0" wp14:anchorId="5A16E62E" wp14:editId="3B895BFC">
            <wp:extent cx="5846728" cy="5734050"/>
            <wp:effectExtent l="38100" t="38100" r="2095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65" t="1358" r="1610" b="29563"/>
                    <a:stretch/>
                  </pic:blipFill>
                  <pic:spPr bwMode="auto">
                    <a:xfrm>
                      <a:off x="0" y="0"/>
                      <a:ext cx="5851069" cy="5738308"/>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7C682B" w:rsidRPr="003E1A1E" w:rsidRDefault="007C682B" w:rsidP="007F45F0">
      <w:pPr>
        <w:ind w:left="-440"/>
        <w:jc w:val="right"/>
        <w:rPr>
          <w:sz w:val="20"/>
        </w:rPr>
      </w:pPr>
      <w:r w:rsidRPr="003E1A1E">
        <w:rPr>
          <w:b/>
          <w:sz w:val="20"/>
        </w:rPr>
        <w:t>Source:</w:t>
      </w:r>
      <w:r w:rsidRPr="003E1A1E">
        <w:rPr>
          <w:sz w:val="20"/>
        </w:rPr>
        <w:t xml:space="preserve">  </w:t>
      </w:r>
      <w:hyperlink r:id="rId16" w:history="1">
        <w:r w:rsidRPr="003E1A1E">
          <w:rPr>
            <w:rStyle w:val="Hyperlink"/>
            <w:sz w:val="20"/>
          </w:rPr>
          <w:t>http://fivejs.com/outline-maps-ancient-egypt-and-greece</w:t>
        </w:r>
      </w:hyperlink>
      <w:r w:rsidRPr="003E1A1E">
        <w:rPr>
          <w:sz w:val="20"/>
        </w:rPr>
        <w:t xml:space="preserve"> </w:t>
      </w:r>
    </w:p>
    <w:p w:rsidR="00177A39" w:rsidRPr="00177A39" w:rsidRDefault="00177A39" w:rsidP="00177A39">
      <w:pPr>
        <w:rPr>
          <w:b/>
          <w:sz w:val="12"/>
        </w:rPr>
      </w:pPr>
    </w:p>
    <w:p w:rsidR="007C682B" w:rsidRPr="007F45F0" w:rsidRDefault="007C682B" w:rsidP="00177A39">
      <w:pPr>
        <w:rPr>
          <w:b/>
          <w:sz w:val="10"/>
        </w:rPr>
      </w:pPr>
    </w:p>
    <w:p w:rsidR="00177A39" w:rsidRDefault="00177A39" w:rsidP="00177A39">
      <w:pPr>
        <w:rPr>
          <w:b/>
        </w:rPr>
      </w:pPr>
      <w:r w:rsidRPr="00002CC4">
        <w:rPr>
          <w:b/>
        </w:rPr>
        <w:t>Locate the following on the map above</w:t>
      </w:r>
      <w:r>
        <w:rPr>
          <w:b/>
        </w:rPr>
        <w:t>:</w:t>
      </w:r>
    </w:p>
    <w:p w:rsidR="00177A39" w:rsidRPr="00177A39" w:rsidRDefault="00177A39" w:rsidP="00177A39">
      <w:pPr>
        <w:rPr>
          <w:b/>
          <w:sz w:val="12"/>
        </w:rPr>
      </w:pPr>
    </w:p>
    <w:p w:rsidR="00177A39" w:rsidRDefault="00177A39" w:rsidP="00177A39">
      <w:pPr>
        <w:sectPr w:rsidR="00177A39" w:rsidSect="007C682B">
          <w:type w:val="continuous"/>
          <w:pgSz w:w="12240" w:h="15840"/>
          <w:pgMar w:top="864" w:right="1440" w:bottom="864" w:left="1440" w:header="720" w:footer="720" w:gutter="0"/>
          <w:cols w:space="720"/>
          <w:docGrid w:linePitch="360"/>
        </w:sectPr>
      </w:pPr>
    </w:p>
    <w:p w:rsidR="00177A39" w:rsidRDefault="00177A39" w:rsidP="00177A39">
      <w:pPr>
        <w:ind w:left="720"/>
      </w:pPr>
      <w:r w:rsidRPr="003A60A4">
        <w:t>Mediterranean Sea</w:t>
      </w:r>
    </w:p>
    <w:p w:rsidR="00177A39" w:rsidRDefault="00177A39" w:rsidP="00177A39">
      <w:pPr>
        <w:ind w:left="720"/>
      </w:pPr>
      <w:r>
        <w:t xml:space="preserve">Nile River </w:t>
      </w:r>
    </w:p>
    <w:p w:rsidR="00177A39" w:rsidRDefault="007C682B" w:rsidP="00177A39">
      <w:pPr>
        <w:ind w:left="720"/>
      </w:pPr>
      <w:r>
        <w:t>Nile Delta</w:t>
      </w:r>
    </w:p>
    <w:p w:rsidR="00177A39" w:rsidRDefault="00177A39" w:rsidP="00177A39">
      <w:pPr>
        <w:ind w:left="720"/>
      </w:pPr>
      <w:r>
        <w:t>Upper Egypt</w:t>
      </w:r>
    </w:p>
    <w:p w:rsidR="00177A39" w:rsidRDefault="00177A39" w:rsidP="00177A39">
      <w:pPr>
        <w:ind w:left="720"/>
      </w:pPr>
      <w:r>
        <w:t>Lower Egypt</w:t>
      </w:r>
    </w:p>
    <w:p w:rsidR="00177A39" w:rsidRDefault="00177A39" w:rsidP="00177A39">
      <w:pPr>
        <w:ind w:left="720"/>
      </w:pPr>
      <w:r>
        <w:t>Red Sea</w:t>
      </w:r>
    </w:p>
    <w:p w:rsidR="00177A39" w:rsidRDefault="00177A39" w:rsidP="00177A39">
      <w:pPr>
        <w:ind w:left="720"/>
      </w:pPr>
      <w:r>
        <w:t>Sinai Peninsula</w:t>
      </w:r>
    </w:p>
    <w:p w:rsidR="00177A39" w:rsidRDefault="00177A39" w:rsidP="00177A39">
      <w:pPr>
        <w:ind w:left="360"/>
      </w:pPr>
      <w:r>
        <w:br w:type="column"/>
        <w:t>Memphis</w:t>
      </w:r>
    </w:p>
    <w:p w:rsidR="00177A39" w:rsidRDefault="00177A39" w:rsidP="00177A39">
      <w:pPr>
        <w:ind w:left="360"/>
      </w:pPr>
      <w:r>
        <w:t>Thebes</w:t>
      </w:r>
    </w:p>
    <w:p w:rsidR="00177A39" w:rsidRDefault="00177A39" w:rsidP="00177A39">
      <w:pPr>
        <w:ind w:left="360"/>
      </w:pPr>
      <w:r>
        <w:t xml:space="preserve">Amarna </w:t>
      </w:r>
    </w:p>
    <w:p w:rsidR="00177A39" w:rsidRDefault="00177A39" w:rsidP="00177A39">
      <w:pPr>
        <w:ind w:left="360"/>
      </w:pPr>
      <w:r>
        <w:t>Africa</w:t>
      </w:r>
    </w:p>
    <w:p w:rsidR="00177A39" w:rsidRDefault="00177A39" w:rsidP="00177A39">
      <w:pPr>
        <w:ind w:left="360"/>
      </w:pPr>
      <w:r>
        <w:t>Asia</w:t>
      </w:r>
    </w:p>
    <w:p w:rsidR="00177A39" w:rsidRDefault="00177A39" w:rsidP="00177A39">
      <w:pPr>
        <w:ind w:left="360"/>
      </w:pPr>
      <w:r>
        <w:t>Nile Floodplain [Shade or Color In]</w:t>
      </w:r>
    </w:p>
    <w:p w:rsidR="00177A39" w:rsidRDefault="00177A39" w:rsidP="00177A39">
      <w:pPr>
        <w:ind w:left="360"/>
      </w:pPr>
      <w:r>
        <w:t>Sahara Desert</w:t>
      </w:r>
    </w:p>
    <w:p w:rsidR="00177A39" w:rsidRDefault="00177A39" w:rsidP="00F156AF">
      <w:pPr>
        <w:jc w:val="center"/>
        <w:outlineLvl w:val="3"/>
        <w:rPr>
          <w:rFonts w:eastAsia="Times New Roman" w:cs="Times New Roman"/>
          <w:b/>
          <w:bCs/>
          <w:sz w:val="36"/>
          <w:szCs w:val="24"/>
        </w:rPr>
        <w:sectPr w:rsidR="00177A39" w:rsidSect="00177A39">
          <w:type w:val="continuous"/>
          <w:pgSz w:w="12240" w:h="15840"/>
          <w:pgMar w:top="864" w:right="1440" w:bottom="864" w:left="1440" w:header="720" w:footer="720" w:gutter="0"/>
          <w:cols w:num="2" w:space="720"/>
          <w:docGrid w:linePitch="360"/>
        </w:sectPr>
      </w:pPr>
    </w:p>
    <w:p w:rsidR="007F45F0" w:rsidRPr="007F45F0" w:rsidRDefault="0021292D" w:rsidP="0021292D">
      <w:pPr>
        <w:pStyle w:val="Heading2"/>
        <w:spacing w:before="0"/>
        <w:ind w:left="-270"/>
        <w:rPr>
          <w:i/>
          <w:color w:val="auto"/>
        </w:rPr>
      </w:pPr>
      <w:bookmarkStart w:id="1" w:name="OsirisIsis"/>
      <w:bookmarkEnd w:id="1"/>
      <w:r>
        <w:rPr>
          <w:noProof/>
          <w:color w:val="auto"/>
        </w:rPr>
        <mc:AlternateContent>
          <mc:Choice Requires="wps">
            <w:drawing>
              <wp:anchor distT="0" distB="0" distL="114300" distR="114300" simplePos="0" relativeHeight="251659264" behindDoc="0" locked="0" layoutInCell="1" allowOverlap="1">
                <wp:simplePos x="0" y="0"/>
                <wp:positionH relativeFrom="column">
                  <wp:posOffset>5067300</wp:posOffset>
                </wp:positionH>
                <wp:positionV relativeFrom="paragraph">
                  <wp:posOffset>3810</wp:posOffset>
                </wp:positionV>
                <wp:extent cx="952500" cy="5715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71500"/>
                        </a:xfrm>
                        <a:prstGeom prst="rect">
                          <a:avLst/>
                        </a:prstGeom>
                        <a:solidFill>
                          <a:srgbClr val="FFFFFF"/>
                        </a:solidFill>
                        <a:ln w="9525">
                          <a:solidFill>
                            <a:srgbClr val="000000"/>
                          </a:solidFill>
                          <a:miter lim="800000"/>
                          <a:headEnd/>
                          <a:tailEnd/>
                        </a:ln>
                      </wps:spPr>
                      <wps:txbx>
                        <w:txbxContent>
                          <w:p w:rsidR="006E5180" w:rsidRPr="007F45F0" w:rsidRDefault="006E5180" w:rsidP="007F45F0">
                            <w:pPr>
                              <w:jc w:val="center"/>
                              <w:rPr>
                                <w:rFonts w:asciiTheme="majorHAnsi" w:hAnsiTheme="majorHAnsi"/>
                                <w:b/>
                                <w:sz w:val="24"/>
                              </w:rPr>
                            </w:pPr>
                            <w:r w:rsidRPr="007F45F0">
                              <w:rPr>
                                <w:rFonts w:asciiTheme="majorHAnsi" w:hAnsiTheme="majorHAnsi"/>
                                <w:b/>
                                <w:sz w:val="24"/>
                              </w:rPr>
                              <w:t>Document</w:t>
                            </w:r>
                          </w:p>
                          <w:p w:rsidR="006E5180" w:rsidRPr="007F45F0" w:rsidRDefault="006E5180" w:rsidP="007F45F0">
                            <w:pPr>
                              <w:jc w:val="center"/>
                              <w:rPr>
                                <w:rFonts w:asciiTheme="majorHAnsi" w:hAnsiTheme="majorHAnsi"/>
                                <w:b/>
                                <w:sz w:val="6"/>
                              </w:rPr>
                            </w:pPr>
                          </w:p>
                          <w:p w:rsidR="006E5180" w:rsidRPr="007F45F0" w:rsidRDefault="006E5180" w:rsidP="007F45F0">
                            <w:pPr>
                              <w:jc w:val="center"/>
                              <w:rPr>
                                <w:rFonts w:asciiTheme="majorHAnsi" w:hAnsiTheme="majorHAnsi"/>
                                <w:b/>
                                <w:sz w:val="36"/>
                              </w:rPr>
                            </w:pPr>
                            <w:r>
                              <w:rPr>
                                <w:rFonts w:asciiTheme="majorHAnsi" w:hAnsiTheme="majorHAnsi"/>
                                <w:b/>
                                <w:sz w:val="36"/>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9pt;margin-top:.3pt;width:7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">
                <v:textbox>
                  <w:txbxContent>
                    <w:p w:rsidR="006E5180" w:rsidRPr="007F45F0" w:rsidRDefault="006E5180" w:rsidP="007F45F0">
                      <w:pPr>
                        <w:jc w:val="center"/>
                        <w:rPr>
                          <w:rFonts w:asciiTheme="majorHAnsi" w:hAnsiTheme="majorHAnsi"/>
                          <w:b/>
                          <w:sz w:val="24"/>
                        </w:rPr>
                      </w:pPr>
                      <w:r w:rsidRPr="007F45F0">
                        <w:rPr>
                          <w:rFonts w:asciiTheme="majorHAnsi" w:hAnsiTheme="majorHAnsi"/>
                          <w:b/>
                          <w:sz w:val="24"/>
                        </w:rPr>
                        <w:t>Document</w:t>
                      </w:r>
                    </w:p>
                    <w:p w:rsidR="006E5180" w:rsidRPr="007F45F0" w:rsidRDefault="006E5180" w:rsidP="007F45F0">
                      <w:pPr>
                        <w:jc w:val="center"/>
                        <w:rPr>
                          <w:rFonts w:asciiTheme="majorHAnsi" w:hAnsiTheme="majorHAnsi"/>
                          <w:b/>
                          <w:sz w:val="6"/>
                        </w:rPr>
                      </w:pPr>
                    </w:p>
                    <w:p w:rsidR="006E5180" w:rsidRPr="007F45F0" w:rsidRDefault="006E5180" w:rsidP="007F45F0">
                      <w:pPr>
                        <w:jc w:val="center"/>
                        <w:rPr>
                          <w:rFonts w:asciiTheme="majorHAnsi" w:hAnsiTheme="majorHAnsi"/>
                          <w:b/>
                          <w:sz w:val="36"/>
                        </w:rPr>
                      </w:pPr>
                      <w:r>
                        <w:rPr>
                          <w:rFonts w:asciiTheme="majorHAnsi" w:hAnsiTheme="majorHAnsi"/>
                          <w:b/>
                          <w:sz w:val="36"/>
                        </w:rPr>
                        <w:t>2.5</w:t>
                      </w:r>
                    </w:p>
                  </w:txbxContent>
                </v:textbox>
              </v:shape>
            </w:pict>
          </mc:Fallback>
        </mc:AlternateContent>
      </w:r>
      <w:r w:rsidR="007F45F0">
        <w:rPr>
          <w:noProof/>
          <w:color w:val="auto"/>
          <w:sz w:val="36"/>
        </w:rPr>
        <w:t>The Myth of Osiris and Isis</w:t>
      </w:r>
    </w:p>
    <w:p w:rsidR="007F45F0" w:rsidRPr="007F45F0" w:rsidRDefault="007F45F0" w:rsidP="0021292D">
      <w:pPr>
        <w:ind w:left="-270" w:right="-20"/>
        <w:rPr>
          <w:rFonts w:ascii="Trebuchet MS" w:eastAsia="Arial" w:hAnsi="Trebuchet MS" w:cstheme="minorHAnsi"/>
          <w:b/>
          <w:spacing w:val="2"/>
          <w:sz w:val="12"/>
          <w:szCs w:val="17"/>
        </w:rPr>
      </w:pPr>
    </w:p>
    <w:p w:rsidR="007F45F0" w:rsidRPr="007F45F0" w:rsidRDefault="007F45F0" w:rsidP="00CB4A12">
      <w:pPr>
        <w:spacing w:line="288" w:lineRule="auto"/>
        <w:ind w:left="-270" w:right="-20"/>
        <w:rPr>
          <w:rFonts w:ascii="Trebuchet MS" w:eastAsia="Arial" w:hAnsi="Trebuchet MS" w:cstheme="minorHAnsi"/>
          <w:szCs w:val="17"/>
        </w:rPr>
      </w:pPr>
      <w:r w:rsidRPr="007F45F0">
        <w:rPr>
          <w:rFonts w:ascii="Trebuchet MS" w:eastAsia="Arial" w:hAnsi="Trebuchet MS" w:cstheme="minorHAnsi"/>
          <w:b/>
          <w:spacing w:val="2"/>
          <w:szCs w:val="17"/>
        </w:rPr>
        <w:t xml:space="preserve">From Plutarch’s </w:t>
      </w:r>
      <w:proofErr w:type="spellStart"/>
      <w:r w:rsidRPr="007F45F0">
        <w:rPr>
          <w:rFonts w:ascii="Trebuchet MS" w:eastAsia="Arial" w:hAnsi="Trebuchet MS" w:cstheme="minorHAnsi"/>
          <w:b/>
          <w:i/>
          <w:spacing w:val="2"/>
          <w:szCs w:val="17"/>
        </w:rPr>
        <w:t>Moralia</w:t>
      </w:r>
      <w:proofErr w:type="spellEnd"/>
    </w:p>
    <w:p w:rsidR="003F26A6" w:rsidRDefault="00CB4A12" w:rsidP="00CB4A12">
      <w:pPr>
        <w:spacing w:line="288" w:lineRule="auto"/>
        <w:ind w:left="-274"/>
        <w:rPr>
          <w:rFonts w:ascii="Trebuchet MS" w:hAnsi="Trebuchet MS"/>
          <w:b/>
          <w:sz w:val="20"/>
        </w:rPr>
      </w:pPr>
      <w:r>
        <w:rPr>
          <w:rFonts w:ascii="Trebuchet MS" w:hAnsi="Trebuchet MS"/>
          <w:b/>
          <w:sz w:val="18"/>
        </w:rPr>
        <w:t xml:space="preserve"> </w:t>
      </w:r>
      <w:r w:rsidR="007F45F0">
        <w:rPr>
          <w:rFonts w:ascii="Trebuchet MS" w:hAnsi="Trebuchet MS"/>
          <w:b/>
          <w:sz w:val="18"/>
        </w:rPr>
        <w:t>Source</w:t>
      </w:r>
      <w:r w:rsidR="003F26A6" w:rsidRPr="007F45F0">
        <w:rPr>
          <w:rFonts w:ascii="Trebuchet MS" w:hAnsi="Trebuchet MS"/>
          <w:b/>
          <w:sz w:val="18"/>
        </w:rPr>
        <w:t xml:space="preserve">:  </w:t>
      </w:r>
      <w:hyperlink r:id="rId17" w:history="1">
        <w:r>
          <w:rPr>
            <w:rStyle w:val="Hyperlink"/>
            <w:rFonts w:ascii="Trebuchet MS" w:hAnsi="Trebuchet MS"/>
            <w:b/>
            <w:sz w:val="18"/>
          </w:rPr>
          <w:t>sacred-texts.com</w:t>
        </w:r>
      </w:hyperlink>
      <w:r w:rsidR="003F26A6" w:rsidRPr="007F45F0">
        <w:rPr>
          <w:rFonts w:ascii="Trebuchet MS" w:hAnsi="Trebuchet MS"/>
          <w:b/>
          <w:sz w:val="20"/>
        </w:rPr>
        <w:t xml:space="preserve"> </w:t>
      </w:r>
    </w:p>
    <w:p w:rsidR="007F45F0" w:rsidRPr="007F45F0" w:rsidRDefault="007F45F0" w:rsidP="007F45F0">
      <w:pPr>
        <w:ind w:left="-540"/>
        <w:rPr>
          <w:rFonts w:ascii="Trebuchet MS" w:hAnsi="Trebuchet MS"/>
          <w:b/>
          <w:bCs/>
          <w:i/>
          <w:sz w:val="12"/>
        </w:rPr>
      </w:pPr>
    </w:p>
    <w:p w:rsidR="007F45F0" w:rsidRPr="007F45F0" w:rsidRDefault="007F45F0" w:rsidP="007F45F0">
      <w:pPr>
        <w:pStyle w:val="NormalWeb"/>
        <w:spacing w:before="0" w:beforeAutospacing="0" w:after="0" w:afterAutospacing="0"/>
        <w:ind w:left="-540"/>
        <w:rPr>
          <w:rFonts w:asciiTheme="minorHAnsi" w:hAnsiTheme="minorHAnsi" w:cstheme="minorHAnsi"/>
          <w:b/>
          <w:sz w:val="8"/>
          <w:szCs w:val="22"/>
        </w:rPr>
      </w:pPr>
    </w:p>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3600"/>
        <w:gridCol w:w="3969"/>
      </w:tblGrid>
      <w:tr w:rsidR="007F45F0" w:rsidTr="0021292D">
        <w:tc>
          <w:tcPr>
            <w:tcW w:w="1620" w:type="dxa"/>
          </w:tcPr>
          <w:p w:rsidR="007F45F0" w:rsidRDefault="007F45F0" w:rsidP="007F45F0">
            <w:pPr>
              <w:pStyle w:val="NormalWeb"/>
              <w:spacing w:before="120" w:beforeAutospacing="0" w:after="120" w:afterAutospacing="0"/>
              <w:rPr>
                <w:rFonts w:ascii="Trebuchet MS" w:hAnsi="Trebuchet MS" w:cstheme="minorHAnsi"/>
                <w:b/>
                <w:szCs w:val="22"/>
              </w:rPr>
            </w:pPr>
            <w:r w:rsidRPr="007F45F0">
              <w:rPr>
                <w:rFonts w:ascii="Trebuchet MS" w:hAnsi="Trebuchet MS" w:cstheme="minorHAnsi"/>
                <w:b/>
                <w:sz w:val="22"/>
                <w:szCs w:val="22"/>
              </w:rPr>
              <w:t>Characters:</w:t>
            </w:r>
          </w:p>
        </w:tc>
        <w:tc>
          <w:tcPr>
            <w:tcW w:w="3600" w:type="dxa"/>
          </w:tcPr>
          <w:p w:rsidR="007F45F0" w:rsidRPr="007F45F0" w:rsidRDefault="007F45F0" w:rsidP="007F45F0">
            <w:pPr>
              <w:pStyle w:val="NormalWeb"/>
              <w:spacing w:before="120" w:beforeAutospacing="0" w:after="120" w:afterAutospacing="0"/>
              <w:ind w:left="72"/>
              <w:rPr>
                <w:rFonts w:ascii="Trebuchet MS" w:hAnsi="Trebuchet MS" w:cstheme="minorHAnsi"/>
                <w:sz w:val="20"/>
                <w:szCs w:val="21"/>
              </w:rPr>
            </w:pPr>
            <w:r w:rsidRPr="007F45F0">
              <w:rPr>
                <w:rFonts w:ascii="Trebuchet MS" w:hAnsi="Trebuchet MS" w:cstheme="minorHAnsi"/>
                <w:b/>
                <w:sz w:val="20"/>
                <w:szCs w:val="21"/>
              </w:rPr>
              <w:t xml:space="preserve">Osiris: </w:t>
            </w:r>
            <w:r w:rsidRPr="007F45F0">
              <w:rPr>
                <w:rFonts w:ascii="Trebuchet MS" w:hAnsi="Trebuchet MS" w:cstheme="minorHAnsi"/>
                <w:sz w:val="20"/>
                <w:szCs w:val="21"/>
              </w:rPr>
              <w:t xml:space="preserve"> Mythical god-king of Egypt</w:t>
            </w:r>
          </w:p>
          <w:p w:rsidR="007F45F0" w:rsidRPr="007F45F0" w:rsidRDefault="007F45F0" w:rsidP="007F45F0">
            <w:pPr>
              <w:pStyle w:val="NormalWeb"/>
              <w:spacing w:before="120" w:beforeAutospacing="0" w:after="120" w:afterAutospacing="0"/>
              <w:ind w:left="72"/>
              <w:rPr>
                <w:rFonts w:ascii="Trebuchet MS" w:hAnsi="Trebuchet MS" w:cstheme="minorHAnsi"/>
                <w:sz w:val="20"/>
                <w:szCs w:val="21"/>
              </w:rPr>
            </w:pPr>
            <w:r w:rsidRPr="007F45F0">
              <w:rPr>
                <w:rFonts w:ascii="Trebuchet MS" w:hAnsi="Trebuchet MS" w:cstheme="minorHAnsi"/>
                <w:b/>
                <w:sz w:val="20"/>
                <w:szCs w:val="21"/>
              </w:rPr>
              <w:t>Isis:</w:t>
            </w:r>
            <w:r w:rsidRPr="007F45F0">
              <w:rPr>
                <w:rFonts w:ascii="Trebuchet MS" w:hAnsi="Trebuchet MS" w:cstheme="minorHAnsi"/>
                <w:sz w:val="20"/>
                <w:szCs w:val="21"/>
              </w:rPr>
              <w:t xml:space="preserve">   Sister and wife of Osiris</w:t>
            </w:r>
          </w:p>
        </w:tc>
        <w:tc>
          <w:tcPr>
            <w:tcW w:w="3969" w:type="dxa"/>
          </w:tcPr>
          <w:p w:rsidR="007F45F0" w:rsidRPr="007F45F0" w:rsidRDefault="00CB4A12" w:rsidP="007F45F0">
            <w:pPr>
              <w:pStyle w:val="NormalWeb"/>
              <w:spacing w:before="120" w:beforeAutospacing="0" w:after="120" w:afterAutospacing="0"/>
              <w:ind w:left="63"/>
              <w:rPr>
                <w:rFonts w:ascii="Trebuchet MS" w:hAnsi="Trebuchet MS" w:cstheme="minorHAnsi"/>
                <w:sz w:val="20"/>
                <w:szCs w:val="21"/>
              </w:rPr>
            </w:pPr>
            <w:r>
              <w:rPr>
                <w:noProof/>
              </w:rPr>
              <mc:AlternateContent>
                <mc:Choice Requires="wps">
                  <w:drawing>
                    <wp:anchor distT="0" distB="0" distL="114300" distR="114300" simplePos="0" relativeHeight="251662336" behindDoc="0" locked="0" layoutInCell="1" allowOverlap="1" wp14:anchorId="4916DF84" wp14:editId="0D899C8E">
                      <wp:simplePos x="0" y="0"/>
                      <wp:positionH relativeFrom="column">
                        <wp:posOffset>2026920</wp:posOffset>
                      </wp:positionH>
                      <wp:positionV relativeFrom="paragraph">
                        <wp:posOffset>287655</wp:posOffset>
                      </wp:positionV>
                      <wp:extent cx="876300" cy="542925"/>
                      <wp:effectExtent l="0" t="0" r="0" b="952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5180" w:rsidRPr="007F45F0" w:rsidRDefault="006E5180" w:rsidP="007F45F0">
                                  <w:pPr>
                                    <w:jc w:val="center"/>
                                    <w:rPr>
                                      <w:rFonts w:asciiTheme="majorHAnsi" w:hAnsiTheme="majorHAnsi"/>
                                      <w:b/>
                                    </w:rPr>
                                  </w:pPr>
                                  <w:r w:rsidRPr="007F45F0">
                                    <w:rPr>
                                      <w:rFonts w:asciiTheme="majorHAnsi" w:hAnsiTheme="majorHAnsi"/>
                                      <w:b/>
                                      <w:sz w:val="28"/>
                                    </w:rPr>
                                    <w:t xml:space="preserve">ACTIVE </w:t>
                                  </w:r>
                                  <w:r>
                                    <w:rPr>
                                      <w:rFonts w:asciiTheme="majorHAnsi" w:hAnsiTheme="majorHAnsi"/>
                                      <w:b/>
                                    </w:rPr>
                                    <w:br/>
                                  </w:r>
                                  <w:r w:rsidRPr="007F45F0">
                                    <w:rPr>
                                      <w:rFonts w:asciiTheme="majorHAnsi" w:hAnsiTheme="majorHAnsi"/>
                                      <w:b/>
                                    </w:rPr>
                                    <w:t>READING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6DF84" id="Text Box 4" o:spid="_x0000_s1027" type="#_x0000_t202" style="position:absolute;left:0;text-align:left;margin-left:159.6pt;margin-top:22.65pt;width:69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ORtgIAAL8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" filled="f" stroked="f">
                      <v:textbox>
                        <w:txbxContent>
                          <w:p w:rsidR="006E5180" w:rsidRPr="007F45F0" w:rsidRDefault="006E5180" w:rsidP="007F45F0">
                            <w:pPr>
                              <w:jc w:val="center"/>
                              <w:rPr>
                                <w:rFonts w:asciiTheme="majorHAnsi" w:hAnsiTheme="majorHAnsi"/>
                                <w:b/>
                              </w:rPr>
                            </w:pPr>
                            <w:r w:rsidRPr="007F45F0">
                              <w:rPr>
                                <w:rFonts w:asciiTheme="majorHAnsi" w:hAnsiTheme="majorHAnsi"/>
                                <w:b/>
                                <w:sz w:val="28"/>
                              </w:rPr>
                              <w:t xml:space="preserve">ACTIVE </w:t>
                            </w:r>
                            <w:r>
                              <w:rPr>
                                <w:rFonts w:asciiTheme="majorHAnsi" w:hAnsiTheme="majorHAnsi"/>
                                <w:b/>
                              </w:rPr>
                              <w:br/>
                            </w:r>
                            <w:r w:rsidRPr="007F45F0">
                              <w:rPr>
                                <w:rFonts w:asciiTheme="majorHAnsi" w:hAnsiTheme="majorHAnsi"/>
                                <w:b/>
                              </w:rPr>
                              <w:t>READING</w:t>
                            </w:r>
                          </w:p>
                        </w:txbxContent>
                      </v:textbox>
                    </v:shape>
                  </w:pict>
                </mc:Fallback>
              </mc:AlternateContent>
            </w:r>
            <w:r w:rsidR="007F45F0" w:rsidRPr="007F45F0">
              <w:rPr>
                <w:rFonts w:ascii="Trebuchet MS" w:hAnsi="Trebuchet MS" w:cstheme="minorHAnsi"/>
                <w:b/>
                <w:sz w:val="20"/>
                <w:szCs w:val="21"/>
              </w:rPr>
              <w:t>Set</w:t>
            </w:r>
            <w:r w:rsidR="007F45F0" w:rsidRPr="007F45F0">
              <w:rPr>
                <w:rFonts w:ascii="Trebuchet MS" w:hAnsi="Trebuchet MS" w:cstheme="minorHAnsi"/>
                <w:sz w:val="20"/>
                <w:szCs w:val="21"/>
              </w:rPr>
              <w:t>:  Brother of Osiris and Isis</w:t>
            </w:r>
          </w:p>
          <w:p w:rsidR="007F45F0" w:rsidRPr="007F45F0" w:rsidRDefault="007F45F0" w:rsidP="007F45F0">
            <w:pPr>
              <w:pStyle w:val="NormalWeb"/>
              <w:spacing w:before="120" w:beforeAutospacing="0" w:after="120" w:afterAutospacing="0"/>
              <w:ind w:left="63"/>
              <w:rPr>
                <w:rFonts w:ascii="Trebuchet MS" w:hAnsi="Trebuchet MS" w:cstheme="minorHAnsi"/>
                <w:sz w:val="20"/>
                <w:szCs w:val="21"/>
              </w:rPr>
            </w:pPr>
            <w:r w:rsidRPr="007F45F0">
              <w:rPr>
                <w:rFonts w:ascii="Trebuchet MS" w:hAnsi="Trebuchet MS" w:cstheme="minorHAnsi"/>
                <w:b/>
                <w:sz w:val="20"/>
                <w:szCs w:val="21"/>
              </w:rPr>
              <w:t>Horus</w:t>
            </w:r>
            <w:r w:rsidRPr="007F45F0">
              <w:rPr>
                <w:rFonts w:ascii="Trebuchet MS" w:hAnsi="Trebuchet MS" w:cstheme="minorHAnsi"/>
                <w:sz w:val="20"/>
                <w:szCs w:val="21"/>
              </w:rPr>
              <w:t>:  Son of Osiris and Isis</w:t>
            </w:r>
          </w:p>
        </w:tc>
      </w:tr>
    </w:tbl>
    <w:p w:rsidR="003F26A6" w:rsidRPr="007F45F0" w:rsidRDefault="003F26A6" w:rsidP="007F45F0">
      <w:pPr>
        <w:pStyle w:val="NormalWeb"/>
        <w:spacing w:before="120" w:beforeAutospacing="0" w:after="120" w:afterAutospacing="0"/>
        <w:ind w:left="-540"/>
        <w:rPr>
          <w:rFonts w:ascii="Trebuchet MS" w:hAnsi="Trebuchet MS" w:cstheme="minorHAnsi"/>
          <w:b/>
          <w:sz w:val="22"/>
          <w:szCs w:val="22"/>
        </w:rPr>
        <w:sectPr w:rsidR="003F26A6" w:rsidRPr="007F45F0" w:rsidSect="008B47D1">
          <w:pgSz w:w="12240" w:h="15840"/>
          <w:pgMar w:top="864" w:right="1440" w:bottom="864" w:left="1440" w:header="720" w:footer="720" w:gutter="0"/>
          <w:cols w:space="720"/>
          <w:docGrid w:linePitch="360"/>
        </w:sectPr>
      </w:pPr>
    </w:p>
    <w:p w:rsidR="003F26A6" w:rsidRPr="0021292D" w:rsidRDefault="0021292D" w:rsidP="0021292D">
      <w:pPr>
        <w:pStyle w:val="NormalWeb"/>
        <w:spacing w:before="360" w:beforeAutospacing="0" w:after="120" w:afterAutospacing="0" w:line="252" w:lineRule="auto"/>
        <w:ind w:right="1260"/>
        <w:rPr>
          <w:rFonts w:ascii="Garamond" w:hAnsi="Garamond" w:cstheme="minorHAnsi"/>
          <w:sz w:val="22"/>
          <w:szCs w:val="23"/>
        </w:rPr>
      </w:pPr>
      <w:r w:rsidRPr="0021292D">
        <w:rPr>
          <w:rFonts w:ascii="Garamond" w:hAnsi="Garamond" w:cstheme="minorHAnsi"/>
          <w:noProof/>
          <w:sz w:val="22"/>
          <w:szCs w:val="23"/>
        </w:rPr>
        <mc:AlternateContent>
          <mc:Choice Requires="wps">
            <w:drawing>
              <wp:anchor distT="0" distB="0" distL="114300" distR="114300" simplePos="0" relativeHeight="251660288" behindDoc="0" locked="0" layoutInCell="1" allowOverlap="1" wp14:anchorId="12D7DD96" wp14:editId="7E5C8B7F">
                <wp:simplePos x="0" y="0"/>
                <wp:positionH relativeFrom="column">
                  <wp:posOffset>5238750</wp:posOffset>
                </wp:positionH>
                <wp:positionV relativeFrom="paragraph">
                  <wp:posOffset>154940</wp:posOffset>
                </wp:positionV>
                <wp:extent cx="9525" cy="7362825"/>
                <wp:effectExtent l="9525" t="9525" r="9525" b="952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3628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B7F121" id="_x0000_t32" coordsize="21600,21600" o:spt="32" o:oned="t" path="m,l21600,21600e" filled="f">
                <v:path arrowok="t" fillok="f" o:connecttype="none"/>
                <o:lock v:ext="edit" shapetype="t"/>
              </v:shapetype>
              <v:shape id="AutoShape 3" o:spid="_x0000_s1026" type="#_x0000_t32" style="position:absolute;margin-left:412.5pt;margin-top:12.2pt;width:.75pt;height:57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"/>
            </w:pict>
          </mc:Fallback>
        </mc:AlternateContent>
      </w:r>
      <w:r w:rsidR="003F26A6" w:rsidRPr="0021292D">
        <w:rPr>
          <w:rFonts w:ascii="Garamond" w:hAnsi="Garamond" w:cstheme="minorHAnsi"/>
          <w:sz w:val="22"/>
          <w:szCs w:val="23"/>
        </w:rPr>
        <w:t xml:space="preserve">When </w:t>
      </w:r>
      <w:r w:rsidR="003F26A6" w:rsidRPr="0021292D">
        <w:rPr>
          <w:rFonts w:ascii="Garamond" w:hAnsi="Garamond" w:cstheme="minorHAnsi"/>
          <w:b/>
          <w:sz w:val="22"/>
          <w:szCs w:val="23"/>
        </w:rPr>
        <w:t>Osiris</w:t>
      </w:r>
      <w:r w:rsidR="003F26A6" w:rsidRPr="0021292D">
        <w:rPr>
          <w:rFonts w:ascii="Garamond" w:hAnsi="Garamond" w:cstheme="minorHAnsi"/>
          <w:sz w:val="22"/>
          <w:szCs w:val="23"/>
        </w:rPr>
        <w:t xml:space="preserve"> reigned over the Egyptians he made them reform their destitute and bestial mode of living, showing them the art of cultivation, and giving them laws, and teaching them how to worship the gods. Afterwards he travelled over the whole earth, civilizing it; far from requiring arms, he tamed mankind through persuasion and reasoning joined with song of all kinds and music which he brought over… </w:t>
      </w:r>
      <w:r w:rsidR="003F26A6" w:rsidRPr="0021292D">
        <w:rPr>
          <w:rFonts w:ascii="Garamond" w:hAnsi="Garamond" w:cstheme="minorHAnsi"/>
          <w:b/>
          <w:sz w:val="22"/>
          <w:szCs w:val="23"/>
        </w:rPr>
        <w:t>Set</w:t>
      </w:r>
      <w:r w:rsidR="003F26A6" w:rsidRPr="0021292D">
        <w:rPr>
          <w:rFonts w:ascii="Garamond" w:hAnsi="Garamond" w:cstheme="minorHAnsi"/>
          <w:sz w:val="22"/>
          <w:szCs w:val="23"/>
        </w:rPr>
        <w:t xml:space="preserve">, during his absence, did not rebel, because </w:t>
      </w:r>
      <w:r w:rsidR="003F26A6" w:rsidRPr="0021292D">
        <w:rPr>
          <w:rFonts w:ascii="Garamond" w:hAnsi="Garamond" w:cstheme="minorHAnsi"/>
          <w:b/>
          <w:sz w:val="22"/>
          <w:szCs w:val="23"/>
        </w:rPr>
        <w:t>Isis</w:t>
      </w:r>
      <w:r w:rsidR="003F26A6" w:rsidRPr="0021292D">
        <w:rPr>
          <w:rFonts w:ascii="Garamond" w:hAnsi="Garamond" w:cstheme="minorHAnsi"/>
          <w:sz w:val="22"/>
          <w:szCs w:val="23"/>
        </w:rPr>
        <w:t xml:space="preserve"> was on her guard, and able to keep watch upon him vigorously; but after Osiris returned, Set laid a plot against him, having taken seventy and two men into the conspiracy, and having for helper a queen coming out of Ethiopia… That she secretly measured the body of Osiris, and made to the size a handsome and highly ornamented </w:t>
      </w:r>
      <w:r w:rsidR="007F45F0" w:rsidRPr="0021292D">
        <w:rPr>
          <w:rFonts w:ascii="Garamond" w:hAnsi="Garamond" w:cstheme="minorHAnsi"/>
          <w:sz w:val="22"/>
          <w:szCs w:val="23"/>
        </w:rPr>
        <w:t>coffer</w:t>
      </w:r>
      <w:r w:rsidR="003F26A6" w:rsidRPr="0021292D">
        <w:rPr>
          <w:rFonts w:ascii="Garamond" w:hAnsi="Garamond" w:cstheme="minorHAnsi"/>
          <w:sz w:val="22"/>
          <w:szCs w:val="23"/>
        </w:rPr>
        <w:t xml:space="preserve"> which he carried into the banqueting room. And as they were all delighted with its appearance and admired it; Set promised in sport that whoever should lie down within it, and should exactly fit, he would make him a present of the chest; and after the others had tried, one by one, and nobody </w:t>
      </w:r>
      <w:r w:rsidR="007F45F0" w:rsidRPr="0021292D">
        <w:rPr>
          <w:rFonts w:ascii="Garamond" w:hAnsi="Garamond" w:cstheme="minorHAnsi"/>
          <w:sz w:val="22"/>
          <w:szCs w:val="23"/>
        </w:rPr>
        <w:t>fit into</w:t>
      </w:r>
      <w:r w:rsidR="003F26A6" w:rsidRPr="0021292D">
        <w:rPr>
          <w:rFonts w:ascii="Garamond" w:hAnsi="Garamond" w:cstheme="minorHAnsi"/>
          <w:sz w:val="22"/>
          <w:szCs w:val="23"/>
        </w:rPr>
        <w:t xml:space="preserve"> it; then Osiris got in, and laid himself down, thereupon the conspirators running up shut down the lid, and fastened it with spike-nails from the outside, and poured melted lead over them, and so carried it out to the River, and let it go down down</w:t>
      </w:r>
      <w:r w:rsidR="003E1A1E" w:rsidRPr="0021292D">
        <w:rPr>
          <w:rFonts w:ascii="Garamond" w:hAnsi="Garamond" w:cstheme="minorHAnsi"/>
          <w:sz w:val="22"/>
          <w:szCs w:val="23"/>
        </w:rPr>
        <w:t xml:space="preserve"> </w:t>
      </w:r>
      <w:r w:rsidR="003F26A6" w:rsidRPr="0021292D">
        <w:rPr>
          <w:rFonts w:ascii="Garamond" w:hAnsi="Garamond" w:cstheme="minorHAnsi"/>
          <w:sz w:val="22"/>
          <w:szCs w:val="23"/>
        </w:rPr>
        <w:t>into the sea</w:t>
      </w:r>
      <w:r w:rsidR="007F45F0" w:rsidRPr="0021292D">
        <w:rPr>
          <w:rFonts w:ascii="Garamond" w:hAnsi="Garamond" w:cstheme="minorHAnsi"/>
          <w:sz w:val="22"/>
          <w:szCs w:val="23"/>
        </w:rPr>
        <w:t>…</w:t>
      </w:r>
    </w:p>
    <w:p w:rsidR="003F26A6" w:rsidRPr="0021292D" w:rsidRDefault="003E1A1E" w:rsidP="0021292D">
      <w:pPr>
        <w:pStyle w:val="NormalWeb"/>
        <w:spacing w:before="120" w:beforeAutospacing="0" w:after="120" w:afterAutospacing="0" w:line="252" w:lineRule="auto"/>
        <w:ind w:right="1260"/>
        <w:rPr>
          <w:rFonts w:ascii="Garamond" w:hAnsi="Garamond" w:cstheme="minorHAnsi"/>
          <w:sz w:val="22"/>
          <w:szCs w:val="23"/>
        </w:rPr>
      </w:pPr>
      <w:r w:rsidRPr="0021292D">
        <w:rPr>
          <w:rFonts w:ascii="Garamond" w:hAnsi="Garamond" w:cstheme="minorHAnsi"/>
          <w:sz w:val="22"/>
          <w:szCs w:val="23"/>
        </w:rPr>
        <w:t>When Isis heard the news</w:t>
      </w:r>
      <w:r w:rsidR="003F26A6" w:rsidRPr="0021292D">
        <w:rPr>
          <w:rFonts w:ascii="Garamond" w:hAnsi="Garamond" w:cstheme="minorHAnsi"/>
          <w:sz w:val="22"/>
          <w:szCs w:val="23"/>
        </w:rPr>
        <w:t xml:space="preserve">, </w:t>
      </w:r>
      <w:r w:rsidRPr="0021292D">
        <w:rPr>
          <w:rFonts w:ascii="Garamond" w:hAnsi="Garamond" w:cstheme="minorHAnsi"/>
          <w:sz w:val="22"/>
          <w:szCs w:val="23"/>
        </w:rPr>
        <w:t>she cut off a lock of her hair</w:t>
      </w:r>
      <w:r w:rsidR="003F26A6" w:rsidRPr="0021292D">
        <w:rPr>
          <w:rFonts w:ascii="Garamond" w:hAnsi="Garamond" w:cstheme="minorHAnsi"/>
          <w:sz w:val="22"/>
          <w:szCs w:val="23"/>
        </w:rPr>
        <w:t xml:space="preserve"> and put on a mourning robe…  As she wandered about everywhere, not knowing what to do, she met no one without speaking to him</w:t>
      </w:r>
      <w:r w:rsidR="007F45F0" w:rsidRPr="0021292D">
        <w:rPr>
          <w:rFonts w:ascii="Garamond" w:hAnsi="Garamond" w:cstheme="minorHAnsi"/>
          <w:sz w:val="22"/>
          <w:szCs w:val="23"/>
        </w:rPr>
        <w:t>…</w:t>
      </w:r>
      <w:r w:rsidR="003F26A6" w:rsidRPr="0021292D">
        <w:rPr>
          <w:rFonts w:ascii="Garamond" w:hAnsi="Garamond" w:cstheme="minorHAnsi"/>
          <w:sz w:val="22"/>
          <w:szCs w:val="23"/>
        </w:rPr>
        <w:t xml:space="preserve"> even when she fell in with little children, she inquired of them about the coffer; these last chanced to have seen it, and told her the branch of the River through which Set's accomplices had let the chest drift into the sea</w:t>
      </w:r>
      <w:r w:rsidR="007F45F0" w:rsidRPr="0021292D">
        <w:rPr>
          <w:rFonts w:ascii="Garamond" w:hAnsi="Garamond" w:cstheme="minorHAnsi"/>
          <w:sz w:val="22"/>
          <w:szCs w:val="23"/>
        </w:rPr>
        <w:t>…</w:t>
      </w:r>
    </w:p>
    <w:p w:rsidR="003F26A6" w:rsidRPr="0021292D" w:rsidRDefault="003F26A6" w:rsidP="0021292D">
      <w:pPr>
        <w:pStyle w:val="NormalWeb"/>
        <w:spacing w:before="120" w:beforeAutospacing="0" w:after="120" w:afterAutospacing="0" w:line="252" w:lineRule="auto"/>
        <w:ind w:right="1260"/>
        <w:rPr>
          <w:rFonts w:ascii="Garamond" w:hAnsi="Garamond" w:cstheme="minorHAnsi"/>
          <w:sz w:val="22"/>
          <w:szCs w:val="23"/>
        </w:rPr>
      </w:pPr>
      <w:r w:rsidRPr="0021292D">
        <w:rPr>
          <w:rFonts w:ascii="Garamond" w:hAnsi="Garamond" w:cstheme="minorHAnsi"/>
          <w:sz w:val="22"/>
          <w:szCs w:val="23"/>
        </w:rPr>
        <w:t xml:space="preserve">Proceeding thence, she learnt by inquiry that the chest had been washed up by the sea at a place called </w:t>
      </w:r>
      <w:proofErr w:type="spellStart"/>
      <w:r w:rsidRPr="0021292D">
        <w:rPr>
          <w:rFonts w:ascii="Garamond" w:hAnsi="Garamond" w:cstheme="minorHAnsi"/>
          <w:sz w:val="22"/>
          <w:szCs w:val="23"/>
        </w:rPr>
        <w:t>Byblus</w:t>
      </w:r>
      <w:proofErr w:type="spellEnd"/>
      <w:r w:rsidRPr="0021292D">
        <w:rPr>
          <w:rFonts w:ascii="Garamond" w:hAnsi="Garamond" w:cstheme="minorHAnsi"/>
          <w:sz w:val="22"/>
          <w:szCs w:val="23"/>
        </w:rPr>
        <w:t xml:space="preserve">… They tell how Isis having learnt all this by the divine breath of fame, came to </w:t>
      </w:r>
      <w:proofErr w:type="spellStart"/>
      <w:r w:rsidRPr="0021292D">
        <w:rPr>
          <w:rFonts w:ascii="Garamond" w:hAnsi="Garamond" w:cstheme="minorHAnsi"/>
          <w:sz w:val="22"/>
          <w:szCs w:val="23"/>
        </w:rPr>
        <w:t>Byblus</w:t>
      </w:r>
      <w:proofErr w:type="spellEnd"/>
      <w:r w:rsidRPr="0021292D">
        <w:rPr>
          <w:rFonts w:ascii="Garamond" w:hAnsi="Garamond" w:cstheme="minorHAnsi"/>
          <w:sz w:val="22"/>
          <w:szCs w:val="23"/>
        </w:rPr>
        <w:t>, and sitting down by the side of a spring all dejected and weeping spoke not a word to any other persons…</w:t>
      </w:r>
    </w:p>
    <w:p w:rsidR="003F26A6" w:rsidRPr="0021292D" w:rsidRDefault="003F26A6" w:rsidP="0021292D">
      <w:pPr>
        <w:pStyle w:val="NormalWeb"/>
        <w:spacing w:before="120" w:beforeAutospacing="0" w:after="120" w:afterAutospacing="0" w:line="252" w:lineRule="auto"/>
        <w:ind w:right="1260"/>
        <w:rPr>
          <w:rFonts w:ascii="Garamond" w:hAnsi="Garamond" w:cstheme="minorHAnsi"/>
          <w:sz w:val="22"/>
          <w:szCs w:val="23"/>
        </w:rPr>
      </w:pPr>
      <w:r w:rsidRPr="0021292D">
        <w:rPr>
          <w:rFonts w:ascii="Garamond" w:hAnsi="Garamond" w:cstheme="minorHAnsi"/>
          <w:sz w:val="22"/>
          <w:szCs w:val="23"/>
        </w:rPr>
        <w:t xml:space="preserve">The coffin she </w:t>
      </w:r>
      <w:r w:rsidR="007F45F0" w:rsidRPr="0021292D">
        <w:rPr>
          <w:rFonts w:ascii="Garamond" w:hAnsi="Garamond" w:cstheme="minorHAnsi"/>
          <w:sz w:val="22"/>
          <w:szCs w:val="23"/>
        </w:rPr>
        <w:t>clasped in her arms, and wailed…</w:t>
      </w:r>
      <w:r w:rsidRPr="0021292D">
        <w:rPr>
          <w:rFonts w:ascii="Garamond" w:hAnsi="Garamond" w:cstheme="minorHAnsi"/>
          <w:sz w:val="22"/>
          <w:szCs w:val="23"/>
        </w:rPr>
        <w:t xml:space="preserve"> and putting the coffer on board a ship, put to sea…</w:t>
      </w:r>
    </w:p>
    <w:p w:rsidR="003F26A6" w:rsidRPr="0021292D" w:rsidRDefault="003F26A6" w:rsidP="0021292D">
      <w:pPr>
        <w:pStyle w:val="NormalWeb"/>
        <w:spacing w:before="120" w:beforeAutospacing="0" w:after="120" w:afterAutospacing="0" w:line="252" w:lineRule="auto"/>
        <w:ind w:right="1260"/>
        <w:rPr>
          <w:rFonts w:ascii="Garamond" w:hAnsi="Garamond" w:cstheme="minorHAnsi"/>
          <w:sz w:val="22"/>
          <w:szCs w:val="23"/>
        </w:rPr>
      </w:pPr>
      <w:r w:rsidRPr="0021292D">
        <w:rPr>
          <w:rFonts w:ascii="Garamond" w:hAnsi="Garamond" w:cstheme="minorHAnsi"/>
          <w:sz w:val="22"/>
          <w:szCs w:val="23"/>
        </w:rPr>
        <w:t>As soon as ever she obtained privacy, and was left by herself, having opened the coffer and laid her face upon the face of the corpse, she wailed and wept…</w:t>
      </w:r>
    </w:p>
    <w:p w:rsidR="003F26A6" w:rsidRPr="0021292D" w:rsidRDefault="003F26A6" w:rsidP="0021292D">
      <w:pPr>
        <w:pStyle w:val="NormalWeb"/>
        <w:spacing w:before="120" w:beforeAutospacing="0" w:after="120" w:afterAutospacing="0" w:line="252" w:lineRule="auto"/>
        <w:ind w:right="1260"/>
        <w:rPr>
          <w:rFonts w:ascii="Garamond" w:hAnsi="Garamond" w:cstheme="minorHAnsi"/>
          <w:sz w:val="22"/>
          <w:szCs w:val="23"/>
        </w:rPr>
      </w:pPr>
      <w:r w:rsidRPr="0021292D">
        <w:rPr>
          <w:rFonts w:ascii="Garamond" w:hAnsi="Garamond" w:cstheme="minorHAnsi"/>
          <w:sz w:val="22"/>
          <w:szCs w:val="23"/>
        </w:rPr>
        <w:t xml:space="preserve">But when Isis had gone to see her son </w:t>
      </w:r>
      <w:r w:rsidRPr="0021292D">
        <w:rPr>
          <w:rFonts w:ascii="Garamond" w:hAnsi="Garamond" w:cstheme="minorHAnsi"/>
          <w:b/>
          <w:sz w:val="22"/>
          <w:szCs w:val="23"/>
        </w:rPr>
        <w:t>Horus</w:t>
      </w:r>
      <w:r w:rsidRPr="0021292D">
        <w:rPr>
          <w:rFonts w:ascii="Garamond" w:hAnsi="Garamond" w:cstheme="minorHAnsi"/>
          <w:sz w:val="22"/>
          <w:szCs w:val="23"/>
        </w:rPr>
        <w:t xml:space="preserve">… and had put the coffer away, Set being out a hunting by moonlight came upon it, and recognizing the corpse, tore it into </w:t>
      </w:r>
      <w:r w:rsidRPr="0021292D">
        <w:rPr>
          <w:rFonts w:ascii="Garamond" w:hAnsi="Garamond" w:cstheme="minorHAnsi"/>
          <w:i/>
          <w:iCs/>
          <w:sz w:val="22"/>
          <w:szCs w:val="23"/>
        </w:rPr>
        <w:t>fourteen</w:t>
      </w:r>
      <w:r w:rsidRPr="0021292D">
        <w:rPr>
          <w:rFonts w:ascii="Garamond" w:hAnsi="Garamond" w:cstheme="minorHAnsi"/>
          <w:sz w:val="22"/>
          <w:szCs w:val="23"/>
        </w:rPr>
        <w:t xml:space="preserve"> pieces, and scattered them abroad. Isis having heard of this, sought after the fragments, passing over the swamps in a papyrus boat; for which cause such as sail in papyrus boats are never injured by the crocodiles, because they either fear or respect the goddess, from this circumstance there are many places called "Tombs of Osiris" all over Egypt, because she, whenever she came upon a fragment of the body, there celebrated a funeral… Of the members of Osiris the only one [was] Isis was unable to find… and that Isis in its stead made a model and consecrated it… in honor whereof the Egyptians hold a festival.</w:t>
      </w:r>
    </w:p>
    <w:p w:rsidR="003F26A6" w:rsidRPr="0021292D" w:rsidRDefault="003F26A6" w:rsidP="0021292D">
      <w:pPr>
        <w:pStyle w:val="NormalWeb"/>
        <w:spacing w:before="120" w:beforeAutospacing="0" w:after="120" w:afterAutospacing="0" w:line="252" w:lineRule="auto"/>
        <w:ind w:right="1260"/>
        <w:rPr>
          <w:rFonts w:ascii="Garamond" w:hAnsi="Garamond" w:cstheme="minorHAnsi"/>
          <w:sz w:val="22"/>
          <w:szCs w:val="23"/>
        </w:rPr>
      </w:pPr>
      <w:r w:rsidRPr="0021292D">
        <w:rPr>
          <w:rFonts w:ascii="Garamond" w:hAnsi="Garamond" w:cstheme="minorHAnsi"/>
          <w:sz w:val="22"/>
          <w:szCs w:val="23"/>
        </w:rPr>
        <w:t xml:space="preserve">Afterwards Osiris came from the shades to Horus, and trained and exercised him for war, and then asked him "What </w:t>
      </w:r>
      <w:r w:rsidR="006E5180">
        <w:rPr>
          <w:rFonts w:ascii="Garamond" w:hAnsi="Garamond" w:cstheme="minorHAnsi"/>
          <w:sz w:val="22"/>
          <w:szCs w:val="23"/>
        </w:rPr>
        <w:t>is</w:t>
      </w:r>
      <w:r w:rsidRPr="0021292D">
        <w:rPr>
          <w:rFonts w:ascii="Garamond" w:hAnsi="Garamond" w:cstheme="minorHAnsi"/>
          <w:sz w:val="22"/>
          <w:szCs w:val="23"/>
        </w:rPr>
        <w:t xml:space="preserve"> the finest thing possible?" and when he replied "to avenge one's father and mother when </w:t>
      </w:r>
      <w:r w:rsidR="0020027A" w:rsidRPr="0021292D">
        <w:rPr>
          <w:rFonts w:ascii="Garamond" w:hAnsi="Garamond" w:cstheme="minorHAnsi"/>
          <w:sz w:val="22"/>
          <w:szCs w:val="23"/>
        </w:rPr>
        <w:t>ill-treated</w:t>
      </w:r>
      <w:r w:rsidRPr="0021292D">
        <w:rPr>
          <w:rFonts w:ascii="Garamond" w:hAnsi="Garamond" w:cstheme="minorHAnsi"/>
          <w:sz w:val="22"/>
          <w:szCs w:val="23"/>
        </w:rPr>
        <w:t>…”</w:t>
      </w:r>
    </w:p>
    <w:p w:rsidR="003F26A6" w:rsidRDefault="003F26A6" w:rsidP="00F156AF">
      <w:pPr>
        <w:jc w:val="center"/>
        <w:outlineLvl w:val="3"/>
        <w:rPr>
          <w:rFonts w:eastAsia="Times New Roman" w:cs="Times New Roman"/>
          <w:b/>
          <w:bCs/>
          <w:sz w:val="40"/>
          <w:szCs w:val="24"/>
        </w:rPr>
        <w:sectPr w:rsidR="003F26A6" w:rsidSect="003F26A6">
          <w:type w:val="continuous"/>
          <w:pgSz w:w="12240" w:h="15840"/>
          <w:pgMar w:top="864" w:right="1440" w:bottom="864" w:left="1440" w:header="720" w:footer="720" w:gutter="0"/>
          <w:cols w:space="720"/>
          <w:docGrid w:linePitch="360"/>
        </w:sectPr>
      </w:pPr>
    </w:p>
    <w:p w:rsidR="007F45F0" w:rsidRPr="007F45F0" w:rsidRDefault="0021292D" w:rsidP="007F45F0">
      <w:pPr>
        <w:pStyle w:val="Heading2"/>
        <w:spacing w:before="0"/>
        <w:ind w:left="-450"/>
        <w:rPr>
          <w:rFonts w:ascii="Trebuchet MS" w:eastAsia="Arial" w:hAnsi="Trebuchet MS" w:cstheme="minorHAnsi"/>
          <w:b w:val="0"/>
          <w:spacing w:val="2"/>
          <w:sz w:val="12"/>
          <w:szCs w:val="17"/>
        </w:rPr>
      </w:pPr>
      <w:bookmarkStart w:id="2" w:name="ReligionandEthics"/>
      <w:bookmarkEnd w:id="2"/>
      <w:r>
        <w:rPr>
          <w:noProof/>
          <w:color w:val="auto"/>
        </w:rPr>
        <mc:AlternateContent>
          <mc:Choice Requires="wps">
            <w:drawing>
              <wp:anchor distT="0" distB="0" distL="114300" distR="114300" simplePos="0" relativeHeight="251664384" behindDoc="0" locked="0" layoutInCell="1" allowOverlap="1">
                <wp:simplePos x="0" y="0"/>
                <wp:positionH relativeFrom="column">
                  <wp:posOffset>4981575</wp:posOffset>
                </wp:positionH>
                <wp:positionV relativeFrom="paragraph">
                  <wp:posOffset>3810</wp:posOffset>
                </wp:positionV>
                <wp:extent cx="952500" cy="5715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71500"/>
                        </a:xfrm>
                        <a:prstGeom prst="rect">
                          <a:avLst/>
                        </a:prstGeom>
                        <a:solidFill>
                          <a:srgbClr val="FFFFFF"/>
                        </a:solidFill>
                        <a:ln w="9525">
                          <a:solidFill>
                            <a:srgbClr val="000000"/>
                          </a:solidFill>
                          <a:miter lim="800000"/>
                          <a:headEnd/>
                          <a:tailEnd/>
                        </a:ln>
                      </wps:spPr>
                      <wps:txbx>
                        <w:txbxContent>
                          <w:p w:rsidR="006E5180" w:rsidRPr="007F45F0" w:rsidRDefault="006E5180" w:rsidP="007F45F0">
                            <w:pPr>
                              <w:jc w:val="center"/>
                              <w:rPr>
                                <w:rFonts w:asciiTheme="majorHAnsi" w:hAnsiTheme="majorHAnsi"/>
                                <w:b/>
                                <w:sz w:val="24"/>
                              </w:rPr>
                            </w:pPr>
                            <w:r w:rsidRPr="007F45F0">
                              <w:rPr>
                                <w:rFonts w:asciiTheme="majorHAnsi" w:hAnsiTheme="majorHAnsi"/>
                                <w:b/>
                                <w:sz w:val="24"/>
                              </w:rPr>
                              <w:t>Document</w:t>
                            </w:r>
                          </w:p>
                          <w:p w:rsidR="006E5180" w:rsidRPr="007F45F0" w:rsidRDefault="006E5180" w:rsidP="007F45F0">
                            <w:pPr>
                              <w:jc w:val="center"/>
                              <w:rPr>
                                <w:rFonts w:asciiTheme="majorHAnsi" w:hAnsiTheme="majorHAnsi"/>
                                <w:b/>
                                <w:sz w:val="6"/>
                              </w:rPr>
                            </w:pPr>
                          </w:p>
                          <w:p w:rsidR="006E5180" w:rsidRPr="007F45F0" w:rsidRDefault="006E5180" w:rsidP="007F45F0">
                            <w:pPr>
                              <w:jc w:val="center"/>
                              <w:rPr>
                                <w:rFonts w:asciiTheme="majorHAnsi" w:hAnsiTheme="majorHAnsi"/>
                                <w:b/>
                                <w:sz w:val="36"/>
                              </w:rPr>
                            </w:pPr>
                            <w:r>
                              <w:rPr>
                                <w:rFonts w:asciiTheme="majorHAnsi" w:hAnsiTheme="majorHAnsi"/>
                                <w:b/>
                                <w:sz w:val="36"/>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92.25pt;margin-top:.3pt;width:7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">
                <v:textbox>
                  <w:txbxContent>
                    <w:p w:rsidR="006E5180" w:rsidRPr="007F45F0" w:rsidRDefault="006E5180" w:rsidP="007F45F0">
                      <w:pPr>
                        <w:jc w:val="center"/>
                        <w:rPr>
                          <w:rFonts w:asciiTheme="majorHAnsi" w:hAnsiTheme="majorHAnsi"/>
                          <w:b/>
                          <w:sz w:val="24"/>
                        </w:rPr>
                      </w:pPr>
                      <w:r w:rsidRPr="007F45F0">
                        <w:rPr>
                          <w:rFonts w:asciiTheme="majorHAnsi" w:hAnsiTheme="majorHAnsi"/>
                          <w:b/>
                          <w:sz w:val="24"/>
                        </w:rPr>
                        <w:t>Document</w:t>
                      </w:r>
                    </w:p>
                    <w:p w:rsidR="006E5180" w:rsidRPr="007F45F0" w:rsidRDefault="006E5180" w:rsidP="007F45F0">
                      <w:pPr>
                        <w:jc w:val="center"/>
                        <w:rPr>
                          <w:rFonts w:asciiTheme="majorHAnsi" w:hAnsiTheme="majorHAnsi"/>
                          <w:b/>
                          <w:sz w:val="6"/>
                        </w:rPr>
                      </w:pPr>
                    </w:p>
                    <w:p w:rsidR="006E5180" w:rsidRPr="007F45F0" w:rsidRDefault="006E5180" w:rsidP="007F45F0">
                      <w:pPr>
                        <w:jc w:val="center"/>
                        <w:rPr>
                          <w:rFonts w:asciiTheme="majorHAnsi" w:hAnsiTheme="majorHAnsi"/>
                          <w:b/>
                          <w:sz w:val="36"/>
                        </w:rPr>
                      </w:pPr>
                      <w:r>
                        <w:rPr>
                          <w:rFonts w:asciiTheme="majorHAnsi" w:hAnsiTheme="majorHAnsi"/>
                          <w:b/>
                          <w:sz w:val="36"/>
                        </w:rPr>
                        <w:t>2.6</w:t>
                      </w:r>
                    </w:p>
                  </w:txbxContent>
                </v:textbox>
              </v:shape>
            </w:pict>
          </mc:Fallback>
        </mc:AlternateContent>
      </w:r>
      <w:r w:rsidR="007F45F0">
        <w:rPr>
          <w:noProof/>
          <w:color w:val="auto"/>
          <w:sz w:val="36"/>
        </w:rPr>
        <w:t>“Do we need religion to be ethical?”</w:t>
      </w:r>
    </w:p>
    <w:p w:rsidR="000C7C2C" w:rsidRPr="005538DE" w:rsidRDefault="000C7C2C" w:rsidP="000C7C2C">
      <w:pPr>
        <w:jc w:val="center"/>
        <w:rPr>
          <w:b/>
          <w:bCs/>
          <w:sz w:val="12"/>
        </w:rPr>
      </w:pPr>
    </w:p>
    <w:p w:rsidR="007F45F0" w:rsidRDefault="000C7C2C" w:rsidP="00A0191A">
      <w:pPr>
        <w:ind w:left="-270"/>
        <w:rPr>
          <w:rFonts w:ascii="Trebuchet MS" w:hAnsi="Trebuchet MS"/>
          <w:b/>
          <w:bCs/>
          <w:i/>
          <w:sz w:val="28"/>
        </w:rPr>
      </w:pPr>
      <w:r w:rsidRPr="007F45F0">
        <w:rPr>
          <w:rFonts w:ascii="Trebuchet MS" w:hAnsi="Trebuchet MS"/>
          <w:b/>
        </w:rPr>
        <w:t xml:space="preserve">Thomas G. </w:t>
      </w:r>
      <w:proofErr w:type="spellStart"/>
      <w:r w:rsidRPr="007F45F0">
        <w:rPr>
          <w:rFonts w:ascii="Trebuchet MS" w:hAnsi="Trebuchet MS"/>
          <w:b/>
        </w:rPr>
        <w:t>Plante</w:t>
      </w:r>
      <w:proofErr w:type="spellEnd"/>
      <w:r w:rsidRPr="007F45F0">
        <w:rPr>
          <w:rFonts w:ascii="Trebuchet MS" w:hAnsi="Trebuchet MS"/>
          <w:b/>
        </w:rPr>
        <w:t>, Ph.D.</w:t>
      </w:r>
    </w:p>
    <w:p w:rsidR="000C7C2C" w:rsidRPr="007F45F0" w:rsidRDefault="007F45F0" w:rsidP="00A0191A">
      <w:pPr>
        <w:ind w:left="-270"/>
        <w:rPr>
          <w:rFonts w:ascii="Trebuchet MS" w:hAnsi="Trebuchet MS"/>
          <w:b/>
          <w:bCs/>
          <w:i/>
          <w:sz w:val="28"/>
        </w:rPr>
      </w:pPr>
      <w:r w:rsidRPr="007F45F0">
        <w:rPr>
          <w:rFonts w:ascii="Trebuchet MS" w:hAnsi="Trebuchet MS"/>
          <w:b/>
          <w:bCs/>
          <w:i/>
          <w:sz w:val="6"/>
        </w:rPr>
        <w:br/>
      </w:r>
      <w:r w:rsidR="000C7C2C" w:rsidRPr="007F45F0">
        <w:rPr>
          <w:rFonts w:ascii="Trebuchet MS" w:hAnsi="Trebuchet MS"/>
          <w:b/>
          <w:i/>
          <w:sz w:val="18"/>
        </w:rPr>
        <w:t xml:space="preserve">Psychology Today </w:t>
      </w:r>
      <w:r w:rsidR="000C7C2C" w:rsidRPr="007F45F0">
        <w:rPr>
          <w:rFonts w:ascii="Trebuchet MS" w:hAnsi="Trebuchet MS"/>
          <w:b/>
          <w:sz w:val="18"/>
        </w:rPr>
        <w:t xml:space="preserve">[Online]:  </w:t>
      </w:r>
      <w:hyperlink r:id="rId18" w:history="1">
        <w:r w:rsidR="000C7C2C" w:rsidRPr="007F45F0">
          <w:rPr>
            <w:rStyle w:val="Hyperlink"/>
            <w:rFonts w:ascii="Trebuchet MS" w:hAnsi="Trebuchet MS"/>
            <w:b/>
            <w:sz w:val="18"/>
          </w:rPr>
          <w:t>http://www.psychologytoday.com/blog/do-the-right-thing</w:t>
        </w:r>
      </w:hyperlink>
      <w:r w:rsidR="000C7C2C" w:rsidRPr="007F45F0">
        <w:rPr>
          <w:rFonts w:ascii="Trebuchet MS" w:hAnsi="Trebuchet MS"/>
          <w:b/>
          <w:sz w:val="18"/>
        </w:rPr>
        <w:t xml:space="preserve"> </w:t>
      </w:r>
    </w:p>
    <w:p w:rsidR="000C7C2C" w:rsidRPr="007F45F0" w:rsidRDefault="00A0191A" w:rsidP="00A0191A">
      <w:pPr>
        <w:spacing w:before="240" w:after="120"/>
        <w:ind w:left="-270" w:right="720"/>
        <w:rPr>
          <w:rFonts w:ascii="Garamond" w:hAnsi="Garamond" w:cstheme="minorHAnsi"/>
        </w:rPr>
      </w:pPr>
      <w:r>
        <w:rPr>
          <w:rFonts w:ascii="Garamond" w:hAnsi="Garamond" w:cstheme="minorHAnsi"/>
          <w:b/>
          <w:noProof/>
        </w:rPr>
        <mc:AlternateContent>
          <mc:Choice Requires="wps">
            <w:drawing>
              <wp:anchor distT="0" distB="0" distL="114300" distR="114300" simplePos="0" relativeHeight="251669504" behindDoc="0" locked="0" layoutInCell="1" allowOverlap="1">
                <wp:simplePos x="0" y="0"/>
                <wp:positionH relativeFrom="column">
                  <wp:posOffset>5562600</wp:posOffset>
                </wp:positionH>
                <wp:positionV relativeFrom="paragraph">
                  <wp:posOffset>208279</wp:posOffset>
                </wp:positionV>
                <wp:extent cx="28575" cy="63722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28575" cy="637222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AB555E"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38pt,16.4pt" to="440.25pt,5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" strokecolor="gray [1629]"/>
            </w:pict>
          </mc:Fallback>
        </mc:AlternateContent>
      </w:r>
      <w:r w:rsidR="000C7C2C" w:rsidRPr="007F45F0">
        <w:rPr>
          <w:rFonts w:ascii="Garamond" w:hAnsi="Garamond" w:cstheme="minorHAnsi"/>
          <w:b/>
        </w:rPr>
        <w:t>Do we need religion to be ethical or to be good?  Most people (including moral philosophers) would say no...</w:t>
      </w:r>
      <w:proofErr w:type="gramStart"/>
      <w:r w:rsidR="000C7C2C" w:rsidRPr="007F45F0">
        <w:rPr>
          <w:rFonts w:ascii="Garamond" w:hAnsi="Garamond" w:cstheme="minorHAnsi"/>
          <w:b/>
        </w:rPr>
        <w:t>yet</w:t>
      </w:r>
      <w:proofErr w:type="gramEnd"/>
      <w:r w:rsidR="000C7C2C" w:rsidRPr="007F45F0">
        <w:rPr>
          <w:rFonts w:ascii="Garamond" w:hAnsi="Garamond" w:cstheme="minorHAnsi"/>
          <w:b/>
        </w:rPr>
        <w:t xml:space="preserve"> it can be helpful. </w:t>
      </w:r>
      <w:r w:rsidR="000C7C2C" w:rsidRPr="007F45F0">
        <w:rPr>
          <w:rFonts w:ascii="Garamond" w:hAnsi="Garamond" w:cstheme="minorHAnsi"/>
        </w:rPr>
        <w:t xml:space="preserve"> Obviously, people can certainly maintain ethical perspectives and subscribe to ethical principles and behavior without engagement in religious or spiritual beliefs, institutions, or practices.  However, there are very few secular forums that can offer the guidance, fellowship, support, models, organizational structure, and engagement that the religious institutions can offer.</w:t>
      </w:r>
    </w:p>
    <w:p w:rsidR="000C7C2C" w:rsidRPr="007F45F0" w:rsidRDefault="000C7C2C" w:rsidP="00A0191A">
      <w:pPr>
        <w:pStyle w:val="NormalWeb"/>
        <w:spacing w:before="120" w:beforeAutospacing="0" w:after="120" w:afterAutospacing="0"/>
        <w:ind w:left="-270" w:right="720"/>
        <w:rPr>
          <w:rFonts w:ascii="Garamond" w:hAnsi="Garamond" w:cstheme="minorHAnsi"/>
          <w:sz w:val="22"/>
          <w:szCs w:val="22"/>
        </w:rPr>
      </w:pPr>
      <w:r w:rsidRPr="007F45F0">
        <w:rPr>
          <w:rFonts w:ascii="Garamond" w:hAnsi="Garamond" w:cstheme="minorHAnsi"/>
          <w:sz w:val="22"/>
          <w:szCs w:val="22"/>
        </w:rPr>
        <w:t>Religious organizations have a wide variety of comprehensive services, programming, groups, lectures, readings, models, and so forth that can regularly impart, support, and provide corrective feedback about ethical principles and guidelines to their members.  The secular community just doesn't seem to have the organizational structure to do so.  There are some exceptions of course.  For example, the Boy Scouts are technically a secular organization not affiliated with one particular religious tradition.  They offer a clear set of ethical principles that tend to use a virtue approach to ethics (e.g., Scouts are loyal, courteous, kind, thrifty, reverent...).  Perhaps self help groups based on the Alcoholic Anonymous (AA) model does the same.  While not affiliated with any particular religious tradition, the 12 steps of AA are spiritually focused with numerous references to God and His will.  AA offers ethical principles that highlight virtues such as honesty, integrity, and responsibility.  So, it appears that one doesn't have to be religious or spiritual to be ethical but it might help having the organizational structure that religion offers to encourage and reinforce ethical principles and behavior.</w:t>
      </w:r>
    </w:p>
    <w:p w:rsidR="000C7C2C" w:rsidRPr="007F45F0" w:rsidRDefault="000C7C2C" w:rsidP="00A0191A">
      <w:pPr>
        <w:spacing w:before="120" w:after="120"/>
        <w:ind w:left="-270" w:right="720"/>
        <w:rPr>
          <w:rFonts w:ascii="Garamond" w:hAnsi="Garamond" w:cstheme="minorHAnsi"/>
        </w:rPr>
      </w:pPr>
      <w:r w:rsidRPr="007F45F0">
        <w:rPr>
          <w:rFonts w:ascii="Garamond" w:hAnsi="Garamond" w:cstheme="minorHAnsi"/>
        </w:rPr>
        <w:t xml:space="preserve">Religious engagement and practices encourages and supports "clean living."  Research has consistently found that religious people are less likely to engage in criminal behavior, marital infidelity, alcoholism, unprotected sexual activity as well as being more likely to engage in pro social behaviors such as volunteerism and charity.  Thus, those who tend to report being spiritual, religious, or both tend to behave themselves pretty well. In a nutshell, people in the church choir usually don't rob banks.  Check out Harold Koenig's </w:t>
      </w:r>
      <w:r w:rsidRPr="007F45F0">
        <w:rPr>
          <w:rStyle w:val="Emphasis"/>
          <w:rFonts w:ascii="Garamond" w:hAnsi="Garamond" w:cstheme="minorHAnsi"/>
        </w:rPr>
        <w:t>Handbook of Religion and Health</w:t>
      </w:r>
      <w:r w:rsidRPr="007F45F0">
        <w:rPr>
          <w:rFonts w:ascii="Garamond" w:hAnsi="Garamond" w:cstheme="minorHAnsi"/>
        </w:rPr>
        <w:t xml:space="preserve"> as well as his </w:t>
      </w:r>
      <w:r w:rsidRPr="007F45F0">
        <w:rPr>
          <w:rStyle w:val="Emphasis"/>
          <w:rFonts w:ascii="Garamond" w:hAnsi="Garamond" w:cstheme="minorHAnsi"/>
        </w:rPr>
        <w:t>Handbook of Religion and Mental Health</w:t>
      </w:r>
      <w:r w:rsidRPr="007F45F0">
        <w:rPr>
          <w:rFonts w:ascii="Garamond" w:hAnsi="Garamond" w:cstheme="minorHAnsi"/>
        </w:rPr>
        <w:t xml:space="preserve"> for excellent reviews if interested in the scholarly support for this.</w:t>
      </w:r>
    </w:p>
    <w:p w:rsidR="000C7C2C" w:rsidRPr="007F45F0" w:rsidRDefault="000C7C2C" w:rsidP="00A0191A">
      <w:pPr>
        <w:pStyle w:val="NormalWeb"/>
        <w:spacing w:before="120" w:beforeAutospacing="0" w:after="120" w:afterAutospacing="0"/>
        <w:ind w:left="-270" w:right="720"/>
        <w:rPr>
          <w:rFonts w:ascii="Garamond" w:hAnsi="Garamond" w:cstheme="minorHAnsi"/>
          <w:sz w:val="22"/>
          <w:szCs w:val="22"/>
        </w:rPr>
      </w:pPr>
      <w:r w:rsidRPr="007F45F0">
        <w:rPr>
          <w:rFonts w:ascii="Garamond" w:hAnsi="Garamond" w:cstheme="minorHAnsi"/>
          <w:sz w:val="22"/>
          <w:szCs w:val="22"/>
        </w:rPr>
        <w:t>Religion and spirituality encourages ethical behavior in their sacred scripture readings, in their models or exemplars for behavior (not only well known religious figures such as saints and founding members of religious traditions but also among religious elders, pastors, teachers, and congregants).</w:t>
      </w:r>
    </w:p>
    <w:p w:rsidR="000C7C2C" w:rsidRPr="007F45F0" w:rsidRDefault="000C7C2C" w:rsidP="00A0191A">
      <w:pPr>
        <w:pStyle w:val="NormalWeb"/>
        <w:spacing w:before="120" w:beforeAutospacing="0" w:after="120" w:afterAutospacing="0"/>
        <w:ind w:left="-270" w:right="720"/>
        <w:rPr>
          <w:rFonts w:ascii="Garamond" w:hAnsi="Garamond" w:cstheme="minorHAnsi"/>
          <w:sz w:val="22"/>
          <w:szCs w:val="22"/>
        </w:rPr>
      </w:pPr>
      <w:r w:rsidRPr="007F45F0">
        <w:rPr>
          <w:rFonts w:ascii="Garamond" w:hAnsi="Garamond" w:cstheme="minorHAnsi"/>
          <w:sz w:val="22"/>
          <w:szCs w:val="22"/>
        </w:rPr>
        <w:t>My point really is that overall, research supports the view that spiritual and religious practices (e.g., meditation, Church sponsored social justice ministries, religious service attendance) have certain physical, mental, community health, and ethical benefits.</w:t>
      </w:r>
    </w:p>
    <w:p w:rsidR="000C7C2C" w:rsidRPr="007F45F0" w:rsidRDefault="000C7C2C" w:rsidP="00A0191A">
      <w:pPr>
        <w:pStyle w:val="NormalWeb"/>
        <w:spacing w:before="120" w:beforeAutospacing="0" w:after="120" w:afterAutospacing="0"/>
        <w:ind w:left="-270" w:right="720"/>
        <w:rPr>
          <w:rFonts w:ascii="Garamond" w:hAnsi="Garamond" w:cstheme="minorHAnsi"/>
          <w:sz w:val="22"/>
          <w:szCs w:val="22"/>
        </w:rPr>
      </w:pPr>
      <w:r w:rsidRPr="007F45F0">
        <w:rPr>
          <w:rFonts w:ascii="Garamond" w:hAnsi="Garamond" w:cstheme="minorHAnsi"/>
          <w:sz w:val="22"/>
          <w:szCs w:val="22"/>
        </w:rPr>
        <w:t>Of course there are many examples of religious beliefs and practices being terribly harmful to self and others and of course there are many examples of outstanding non religious and completely secular organizations and individuals who are outstanding models for ethical behavior, community engagement, and physical and mental health.  So, there are exceptions to these general principles for sure but the overall trend suggests that religion does assist and support people in living more ethically.</w:t>
      </w:r>
    </w:p>
    <w:p w:rsidR="000C7C2C" w:rsidRPr="007F45F0" w:rsidRDefault="000C7C2C" w:rsidP="00A0191A">
      <w:pPr>
        <w:pStyle w:val="NormalWeb"/>
        <w:spacing w:before="120" w:beforeAutospacing="0" w:after="120" w:afterAutospacing="0"/>
        <w:ind w:left="-270" w:right="720"/>
        <w:rPr>
          <w:rFonts w:ascii="Garamond" w:hAnsi="Garamond" w:cstheme="minorHAnsi"/>
          <w:sz w:val="22"/>
          <w:szCs w:val="22"/>
        </w:rPr>
      </w:pPr>
      <w:r w:rsidRPr="007F45F0">
        <w:rPr>
          <w:rFonts w:ascii="Garamond" w:hAnsi="Garamond" w:cstheme="minorHAnsi"/>
          <w:sz w:val="22"/>
          <w:szCs w:val="22"/>
        </w:rPr>
        <w:t>So, to answer the question, "do we need religion to be ethical?"  The answer appears to be no but it could be helpful under the right circumstances.</w:t>
      </w:r>
    </w:p>
    <w:p w:rsidR="000C7C2C" w:rsidRDefault="000C7C2C" w:rsidP="00A0191A">
      <w:pPr>
        <w:pStyle w:val="NormalWeb"/>
        <w:spacing w:before="120" w:beforeAutospacing="0" w:after="120" w:afterAutospacing="0"/>
        <w:ind w:left="-270"/>
        <w:rPr>
          <w:rFonts w:ascii="Garamond" w:hAnsi="Garamond" w:cstheme="minorHAnsi"/>
          <w:b/>
          <w:sz w:val="28"/>
          <w:szCs w:val="22"/>
        </w:rPr>
      </w:pPr>
      <w:r w:rsidRPr="007F45F0">
        <w:rPr>
          <w:rFonts w:ascii="Garamond" w:hAnsi="Garamond" w:cstheme="minorHAnsi"/>
          <w:b/>
          <w:sz w:val="28"/>
          <w:szCs w:val="22"/>
        </w:rPr>
        <w:t>What do you think?</w:t>
      </w:r>
    </w:p>
    <w:tbl>
      <w:tblPr>
        <w:tblStyle w:val="TableGrid"/>
        <w:tblW w:w="0" w:type="auto"/>
        <w:tblInd w:w="-72" w:type="dxa"/>
        <w:tblLook w:val="04A0" w:firstRow="1" w:lastRow="0" w:firstColumn="1" w:lastColumn="0" w:noHBand="0" w:noVBand="1"/>
      </w:tblPr>
      <w:tblGrid>
        <w:gridCol w:w="4860"/>
        <w:gridCol w:w="4788"/>
      </w:tblGrid>
      <w:tr w:rsidR="007F45F0" w:rsidTr="00A0191A">
        <w:trPr>
          <w:trHeight w:val="1889"/>
        </w:trPr>
        <w:tc>
          <w:tcPr>
            <w:tcW w:w="4860" w:type="dxa"/>
          </w:tcPr>
          <w:p w:rsidR="007F45F0" w:rsidRPr="007F45F0" w:rsidRDefault="007F45F0" w:rsidP="00A0191A">
            <w:pPr>
              <w:pStyle w:val="NormalWeb"/>
              <w:numPr>
                <w:ilvl w:val="0"/>
                <w:numId w:val="9"/>
              </w:numPr>
              <w:spacing w:before="120" w:beforeAutospacing="0" w:after="120" w:afterAutospacing="0"/>
              <w:ind w:left="342" w:hanging="270"/>
              <w:rPr>
                <w:rFonts w:ascii="Garamond" w:hAnsi="Garamond" w:cstheme="minorHAnsi"/>
                <w:b/>
                <w:szCs w:val="22"/>
              </w:rPr>
            </w:pPr>
            <w:r w:rsidRPr="007F45F0">
              <w:rPr>
                <w:rFonts w:ascii="Garamond" w:hAnsi="Garamond" w:cstheme="minorHAnsi"/>
                <w:b/>
                <w:szCs w:val="22"/>
              </w:rPr>
              <w:t xml:space="preserve"> What is the author’s </w:t>
            </w:r>
            <w:r w:rsidRPr="007F45F0">
              <w:rPr>
                <w:rFonts w:ascii="Garamond" w:hAnsi="Garamond" w:cstheme="minorHAnsi"/>
                <w:b/>
                <w:i/>
                <w:szCs w:val="22"/>
              </w:rPr>
              <w:t>thesis?</w:t>
            </w:r>
          </w:p>
        </w:tc>
        <w:tc>
          <w:tcPr>
            <w:tcW w:w="4788" w:type="dxa"/>
          </w:tcPr>
          <w:p w:rsidR="007F45F0" w:rsidRPr="007F45F0" w:rsidRDefault="007F45F0" w:rsidP="00A0191A">
            <w:pPr>
              <w:pStyle w:val="NormalWeb"/>
              <w:numPr>
                <w:ilvl w:val="0"/>
                <w:numId w:val="9"/>
              </w:numPr>
              <w:spacing w:before="120" w:beforeAutospacing="0" w:after="120" w:afterAutospacing="0"/>
              <w:ind w:left="342" w:hanging="270"/>
              <w:rPr>
                <w:rFonts w:ascii="Garamond" w:hAnsi="Garamond" w:cstheme="minorHAnsi"/>
                <w:b/>
                <w:szCs w:val="22"/>
              </w:rPr>
            </w:pPr>
            <w:r w:rsidRPr="007F45F0">
              <w:rPr>
                <w:rFonts w:ascii="Garamond" w:hAnsi="Garamond" w:cstheme="minorHAnsi"/>
                <w:b/>
                <w:szCs w:val="22"/>
              </w:rPr>
              <w:t>To what extent do you agree?  Explain.</w:t>
            </w:r>
          </w:p>
        </w:tc>
      </w:tr>
    </w:tbl>
    <w:p w:rsidR="000C7C2C" w:rsidRPr="00A0191A" w:rsidRDefault="000C7C2C" w:rsidP="00F156AF">
      <w:pPr>
        <w:jc w:val="center"/>
        <w:outlineLvl w:val="3"/>
        <w:rPr>
          <w:rFonts w:eastAsia="Times New Roman" w:cs="Times New Roman"/>
          <w:b/>
          <w:bCs/>
          <w:sz w:val="4"/>
          <w:szCs w:val="24"/>
        </w:rPr>
      </w:pPr>
    </w:p>
    <w:p w:rsidR="000C7C2C" w:rsidRDefault="000C7C2C" w:rsidP="00F156AF">
      <w:pPr>
        <w:jc w:val="center"/>
        <w:outlineLvl w:val="3"/>
        <w:rPr>
          <w:rFonts w:eastAsia="Times New Roman" w:cs="Times New Roman"/>
          <w:b/>
          <w:bCs/>
          <w:sz w:val="40"/>
          <w:szCs w:val="24"/>
        </w:rPr>
        <w:sectPr w:rsidR="000C7C2C" w:rsidSect="008B47D1">
          <w:pgSz w:w="12240" w:h="15840"/>
          <w:pgMar w:top="864" w:right="1440" w:bottom="864" w:left="1440" w:header="720" w:footer="720" w:gutter="0"/>
          <w:cols w:space="720"/>
          <w:docGrid w:linePitch="360"/>
        </w:sectPr>
      </w:pPr>
    </w:p>
    <w:p w:rsidR="0021292D" w:rsidRPr="007F45F0" w:rsidRDefault="0021292D" w:rsidP="0021292D">
      <w:pPr>
        <w:pStyle w:val="Heading2"/>
        <w:spacing w:before="0"/>
        <w:ind w:left="-450"/>
        <w:rPr>
          <w:rFonts w:ascii="Trebuchet MS" w:eastAsia="Arial" w:hAnsi="Trebuchet MS" w:cstheme="minorHAnsi"/>
          <w:b w:val="0"/>
          <w:spacing w:val="2"/>
          <w:sz w:val="12"/>
          <w:szCs w:val="17"/>
        </w:rPr>
      </w:pPr>
      <w:bookmarkStart w:id="3" w:name="BookoftheDead"/>
      <w:bookmarkEnd w:id="3"/>
      <w:r>
        <w:rPr>
          <w:noProof/>
          <w:color w:val="auto"/>
        </w:rPr>
        <mc:AlternateContent>
          <mc:Choice Requires="wps">
            <w:drawing>
              <wp:anchor distT="0" distB="0" distL="114300" distR="114300" simplePos="0" relativeHeight="251666432" behindDoc="0" locked="0" layoutInCell="1" allowOverlap="1" wp14:anchorId="75E3125E" wp14:editId="23448A53">
                <wp:simplePos x="0" y="0"/>
                <wp:positionH relativeFrom="column">
                  <wp:posOffset>4981575</wp:posOffset>
                </wp:positionH>
                <wp:positionV relativeFrom="paragraph">
                  <wp:posOffset>3810</wp:posOffset>
                </wp:positionV>
                <wp:extent cx="952500" cy="5715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71500"/>
                        </a:xfrm>
                        <a:prstGeom prst="rect">
                          <a:avLst/>
                        </a:prstGeom>
                        <a:solidFill>
                          <a:srgbClr val="FFFFFF"/>
                        </a:solidFill>
                        <a:ln w="9525">
                          <a:solidFill>
                            <a:srgbClr val="000000"/>
                          </a:solidFill>
                          <a:miter lim="800000"/>
                          <a:headEnd/>
                          <a:tailEnd/>
                        </a:ln>
                      </wps:spPr>
                      <wps:txbx>
                        <w:txbxContent>
                          <w:p w:rsidR="006E5180" w:rsidRPr="007F45F0" w:rsidRDefault="006E5180" w:rsidP="0021292D">
                            <w:pPr>
                              <w:jc w:val="center"/>
                              <w:rPr>
                                <w:rFonts w:asciiTheme="majorHAnsi" w:hAnsiTheme="majorHAnsi"/>
                                <w:b/>
                                <w:sz w:val="24"/>
                              </w:rPr>
                            </w:pPr>
                            <w:r w:rsidRPr="007F45F0">
                              <w:rPr>
                                <w:rFonts w:asciiTheme="majorHAnsi" w:hAnsiTheme="majorHAnsi"/>
                                <w:b/>
                                <w:sz w:val="24"/>
                              </w:rPr>
                              <w:t>Document</w:t>
                            </w:r>
                          </w:p>
                          <w:p w:rsidR="006E5180" w:rsidRPr="007F45F0" w:rsidRDefault="006E5180" w:rsidP="0021292D">
                            <w:pPr>
                              <w:jc w:val="center"/>
                              <w:rPr>
                                <w:rFonts w:asciiTheme="majorHAnsi" w:hAnsiTheme="majorHAnsi"/>
                                <w:b/>
                                <w:sz w:val="6"/>
                              </w:rPr>
                            </w:pPr>
                          </w:p>
                          <w:p w:rsidR="006E5180" w:rsidRPr="007F45F0" w:rsidRDefault="006E5180" w:rsidP="0021292D">
                            <w:pPr>
                              <w:jc w:val="center"/>
                              <w:rPr>
                                <w:rFonts w:asciiTheme="majorHAnsi" w:hAnsiTheme="majorHAnsi"/>
                                <w:b/>
                                <w:sz w:val="36"/>
                              </w:rPr>
                            </w:pPr>
                            <w:r>
                              <w:rPr>
                                <w:rFonts w:asciiTheme="majorHAnsi" w:hAnsiTheme="majorHAnsi"/>
                                <w:b/>
                                <w:sz w:val="36"/>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3125E" id="_x0000_s1029" type="#_x0000_t202" style="position:absolute;left:0;text-align:left;margin-left:392.25pt;margin-top:.3pt;width: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">
                <v:textbox>
                  <w:txbxContent>
                    <w:p w:rsidR="006E5180" w:rsidRPr="007F45F0" w:rsidRDefault="006E5180" w:rsidP="0021292D">
                      <w:pPr>
                        <w:jc w:val="center"/>
                        <w:rPr>
                          <w:rFonts w:asciiTheme="majorHAnsi" w:hAnsiTheme="majorHAnsi"/>
                          <w:b/>
                          <w:sz w:val="24"/>
                        </w:rPr>
                      </w:pPr>
                      <w:r w:rsidRPr="007F45F0">
                        <w:rPr>
                          <w:rFonts w:asciiTheme="majorHAnsi" w:hAnsiTheme="majorHAnsi"/>
                          <w:b/>
                          <w:sz w:val="24"/>
                        </w:rPr>
                        <w:t>Document</w:t>
                      </w:r>
                    </w:p>
                    <w:p w:rsidR="006E5180" w:rsidRPr="007F45F0" w:rsidRDefault="006E5180" w:rsidP="0021292D">
                      <w:pPr>
                        <w:jc w:val="center"/>
                        <w:rPr>
                          <w:rFonts w:asciiTheme="majorHAnsi" w:hAnsiTheme="majorHAnsi"/>
                          <w:b/>
                          <w:sz w:val="6"/>
                        </w:rPr>
                      </w:pPr>
                    </w:p>
                    <w:p w:rsidR="006E5180" w:rsidRPr="007F45F0" w:rsidRDefault="006E5180" w:rsidP="0021292D">
                      <w:pPr>
                        <w:jc w:val="center"/>
                        <w:rPr>
                          <w:rFonts w:asciiTheme="majorHAnsi" w:hAnsiTheme="majorHAnsi"/>
                          <w:b/>
                          <w:sz w:val="36"/>
                        </w:rPr>
                      </w:pPr>
                      <w:r>
                        <w:rPr>
                          <w:rFonts w:asciiTheme="majorHAnsi" w:hAnsiTheme="majorHAnsi"/>
                          <w:b/>
                          <w:sz w:val="36"/>
                        </w:rPr>
                        <w:t>2.7</w:t>
                      </w:r>
                    </w:p>
                  </w:txbxContent>
                </v:textbox>
              </v:shape>
            </w:pict>
          </mc:Fallback>
        </mc:AlternateContent>
      </w:r>
      <w:r>
        <w:rPr>
          <w:noProof/>
          <w:color w:val="auto"/>
          <w:sz w:val="36"/>
        </w:rPr>
        <w:t xml:space="preserve">Excerpt from the Egyptian </w:t>
      </w:r>
      <w:r>
        <w:rPr>
          <w:i/>
          <w:noProof/>
          <w:color w:val="auto"/>
          <w:sz w:val="36"/>
        </w:rPr>
        <w:t>Book of the Dead</w:t>
      </w:r>
    </w:p>
    <w:p w:rsidR="0021292D" w:rsidRPr="005538DE" w:rsidRDefault="0021292D" w:rsidP="0021292D">
      <w:pPr>
        <w:jc w:val="center"/>
        <w:rPr>
          <w:b/>
          <w:bCs/>
          <w:sz w:val="12"/>
        </w:rPr>
      </w:pPr>
    </w:p>
    <w:p w:rsidR="00F156AF" w:rsidRPr="0021292D" w:rsidRDefault="00F156AF" w:rsidP="0021292D">
      <w:pPr>
        <w:rPr>
          <w:rFonts w:ascii="Trebuchet MS" w:hAnsi="Trebuchet MS"/>
          <w:b/>
          <w:bCs/>
          <w:i/>
          <w:sz w:val="32"/>
        </w:rPr>
      </w:pPr>
      <w:r w:rsidRPr="0021292D">
        <w:rPr>
          <w:rFonts w:ascii="Trebuchet MS" w:hAnsi="Trebuchet MS"/>
          <w:b/>
        </w:rPr>
        <w:t xml:space="preserve">Tour Egypt:  </w:t>
      </w:r>
      <w:hyperlink r:id="rId19" w:history="1">
        <w:r w:rsidRPr="0021292D">
          <w:rPr>
            <w:rStyle w:val="Hyperlink"/>
            <w:rFonts w:ascii="Trebuchet MS" w:hAnsi="Trebuchet MS"/>
            <w:b/>
          </w:rPr>
          <w:t>http://www.touregypt.net/bod3.htm</w:t>
        </w:r>
      </w:hyperlink>
    </w:p>
    <w:p w:rsidR="00F156AF" w:rsidRPr="0021292D" w:rsidRDefault="00F156AF" w:rsidP="00F156AF">
      <w:pPr>
        <w:jc w:val="center"/>
        <w:rPr>
          <w:b/>
          <w:sz w:val="36"/>
        </w:rPr>
      </w:pPr>
    </w:p>
    <w:p w:rsidR="00F156AF" w:rsidRPr="0021292D" w:rsidRDefault="00F156AF" w:rsidP="00F156AF">
      <w:pPr>
        <w:jc w:val="center"/>
        <w:rPr>
          <w:rFonts w:asciiTheme="majorHAnsi" w:hAnsiTheme="majorHAnsi"/>
          <w:b/>
          <w:bCs/>
          <w:sz w:val="28"/>
        </w:rPr>
      </w:pPr>
      <w:r w:rsidRPr="0021292D">
        <w:rPr>
          <w:rFonts w:asciiTheme="majorHAnsi" w:hAnsiTheme="majorHAnsi"/>
          <w:b/>
          <w:sz w:val="32"/>
        </w:rPr>
        <w:t xml:space="preserve">The </w:t>
      </w:r>
      <w:r w:rsidR="00EA1026">
        <w:rPr>
          <w:rFonts w:asciiTheme="majorHAnsi" w:hAnsiTheme="majorHAnsi"/>
          <w:b/>
          <w:sz w:val="32"/>
        </w:rPr>
        <w:t>Negative Confession</w:t>
      </w:r>
      <w:bookmarkStart w:id="4" w:name="_GoBack"/>
      <w:bookmarkEnd w:id="4"/>
      <w:r w:rsidR="0021292D" w:rsidRPr="0021292D">
        <w:rPr>
          <w:rFonts w:asciiTheme="majorHAnsi" w:hAnsiTheme="majorHAnsi"/>
          <w:b/>
          <w:sz w:val="32"/>
        </w:rPr>
        <w:t xml:space="preserve"> </w:t>
      </w:r>
      <w:r w:rsidRPr="0021292D">
        <w:rPr>
          <w:rFonts w:asciiTheme="majorHAnsi" w:hAnsiTheme="majorHAnsi"/>
          <w:b/>
          <w:sz w:val="32"/>
        </w:rPr>
        <w:t>-</w:t>
      </w:r>
      <w:r w:rsidR="0021292D" w:rsidRPr="0021292D">
        <w:rPr>
          <w:rFonts w:asciiTheme="majorHAnsi" w:hAnsiTheme="majorHAnsi"/>
          <w:b/>
          <w:sz w:val="32"/>
        </w:rPr>
        <w:t xml:space="preserve"> </w:t>
      </w:r>
      <w:r w:rsidRPr="0021292D">
        <w:rPr>
          <w:rFonts w:asciiTheme="majorHAnsi" w:hAnsiTheme="majorHAnsi"/>
          <w:b/>
          <w:sz w:val="32"/>
        </w:rPr>
        <w:t>Chapter 125</w:t>
      </w:r>
    </w:p>
    <w:p w:rsidR="00F156AF" w:rsidRPr="00891AE6" w:rsidRDefault="00F156AF" w:rsidP="00F156AF">
      <w:pPr>
        <w:rPr>
          <w:b/>
          <w:bCs/>
          <w:i/>
        </w:rPr>
      </w:pPr>
    </w:p>
    <w:p w:rsidR="00F156AF" w:rsidRPr="00891AE6" w:rsidRDefault="00F156AF" w:rsidP="00F156AF">
      <w:pPr>
        <w:rPr>
          <w:b/>
          <w:bCs/>
        </w:rPr>
      </w:pPr>
      <w:r w:rsidRPr="00891AE6">
        <w:rPr>
          <w:b/>
          <w:bCs/>
        </w:rPr>
        <w:t>Introduction</w:t>
      </w:r>
    </w:p>
    <w:p w:rsidR="00F156AF" w:rsidRDefault="00F156AF" w:rsidP="00F156AF">
      <w:pPr>
        <w:rPr>
          <w:i/>
          <w:iCs/>
        </w:rPr>
      </w:pPr>
      <w:r w:rsidRPr="00891AE6">
        <w:rPr>
          <w:i/>
          <w:iCs/>
        </w:rPr>
        <w:t>What should be said when arriving at the Hall of Justice, of Two Truths, purging N [the deceased] of all the forbidden things he has done, and seeing the faces of all the Gods.</w:t>
      </w:r>
    </w:p>
    <w:p w:rsidR="00F156AF" w:rsidRPr="007F45F0" w:rsidRDefault="00F156AF" w:rsidP="00F156AF">
      <w:pPr>
        <w:rPr>
          <w:i/>
          <w:iCs/>
          <w:sz w:val="12"/>
        </w:rPr>
      </w:pPr>
    </w:p>
    <w:p w:rsidR="00F156AF" w:rsidRPr="0021292D" w:rsidRDefault="00F156AF" w:rsidP="00F156AF">
      <w:pPr>
        <w:rPr>
          <w:rFonts w:ascii="Garamond" w:hAnsi="Garamond"/>
          <w:sz w:val="24"/>
          <w:szCs w:val="23"/>
        </w:rPr>
      </w:pPr>
      <w:r w:rsidRPr="0021292D">
        <w:rPr>
          <w:rFonts w:ascii="Garamond" w:hAnsi="Garamond"/>
          <w:sz w:val="24"/>
          <w:szCs w:val="23"/>
        </w:rPr>
        <w:t>Spell for descending to the broad hall of Two Truths:</w:t>
      </w:r>
    </w:p>
    <w:p w:rsidR="00F156AF" w:rsidRPr="0021292D" w:rsidRDefault="00F156AF" w:rsidP="00F156AF">
      <w:pPr>
        <w:rPr>
          <w:rFonts w:ascii="Garamond" w:hAnsi="Garamond"/>
          <w:sz w:val="24"/>
          <w:szCs w:val="23"/>
        </w:rPr>
      </w:pPr>
      <w:r w:rsidRPr="0021292D">
        <w:rPr>
          <w:rFonts w:ascii="Garamond" w:hAnsi="Garamond"/>
          <w:sz w:val="24"/>
          <w:szCs w:val="23"/>
        </w:rPr>
        <w:t>N shall say:</w:t>
      </w:r>
    </w:p>
    <w:p w:rsidR="00F156AF" w:rsidRPr="0021292D" w:rsidRDefault="00F156AF" w:rsidP="00F156AF">
      <w:pPr>
        <w:rPr>
          <w:rFonts w:ascii="Garamond" w:hAnsi="Garamond"/>
          <w:sz w:val="14"/>
          <w:szCs w:val="23"/>
        </w:rPr>
      </w:pPr>
    </w:p>
    <w:p w:rsidR="00F156AF" w:rsidRPr="0021292D" w:rsidRDefault="00F156AF" w:rsidP="00F156AF">
      <w:pPr>
        <w:rPr>
          <w:rFonts w:ascii="Garamond" w:hAnsi="Garamond"/>
          <w:sz w:val="24"/>
          <w:szCs w:val="23"/>
        </w:rPr>
      </w:pPr>
      <w:r w:rsidRPr="0021292D">
        <w:rPr>
          <w:rFonts w:ascii="Garamond" w:hAnsi="Garamond"/>
          <w:sz w:val="24"/>
          <w:szCs w:val="23"/>
        </w:rPr>
        <w:t>Hail to you, great God, Lord of Justice! I have come to you, my lord, that you may bring me so that I may see your beauty, for I know you and I know your name, and I know the names of the forty-two gods of those who are with you in this Hall of Justice, who live on those who cherish evil and who gulp down their blo</w:t>
      </w:r>
      <w:r w:rsidR="00F53DB8" w:rsidRPr="0021292D">
        <w:rPr>
          <w:rFonts w:ascii="Garamond" w:hAnsi="Garamond"/>
          <w:sz w:val="24"/>
          <w:szCs w:val="23"/>
        </w:rPr>
        <w:t xml:space="preserve">od on that day of the reckoning… </w:t>
      </w:r>
      <w:r w:rsidRPr="0021292D">
        <w:rPr>
          <w:rFonts w:ascii="Garamond" w:hAnsi="Garamond"/>
          <w:sz w:val="24"/>
          <w:szCs w:val="23"/>
        </w:rPr>
        <w:t>Behold the double son of the Songstresses; Lord of Truth is your name. Behold I have come to you, I have brought you truth, I have repelled falsehood for you.</w:t>
      </w:r>
    </w:p>
    <w:p w:rsidR="00F156AF" w:rsidRPr="0021292D" w:rsidRDefault="00F156AF" w:rsidP="00F156AF">
      <w:pPr>
        <w:rPr>
          <w:rFonts w:ascii="Garamond" w:hAnsi="Garamond"/>
          <w:sz w:val="14"/>
          <w:szCs w:val="23"/>
        </w:rPr>
      </w:pPr>
    </w:p>
    <w:p w:rsidR="00F156AF" w:rsidRPr="0021292D" w:rsidRDefault="00F156AF" w:rsidP="0021292D">
      <w:pPr>
        <w:ind w:left="720"/>
        <w:rPr>
          <w:rFonts w:ascii="Garamond" w:hAnsi="Garamond"/>
          <w:sz w:val="24"/>
          <w:szCs w:val="23"/>
        </w:rPr>
      </w:pPr>
      <w:r w:rsidRPr="0021292D">
        <w:rPr>
          <w:rFonts w:ascii="Garamond" w:hAnsi="Garamond"/>
          <w:sz w:val="24"/>
          <w:szCs w:val="23"/>
        </w:rPr>
        <w:t>I have not done falsehood against men…</w:t>
      </w:r>
    </w:p>
    <w:p w:rsidR="00F156AF" w:rsidRPr="0021292D" w:rsidRDefault="00F156AF" w:rsidP="0021292D">
      <w:pPr>
        <w:ind w:left="720"/>
        <w:rPr>
          <w:rFonts w:ascii="Garamond" w:hAnsi="Garamond"/>
          <w:sz w:val="24"/>
          <w:szCs w:val="23"/>
        </w:rPr>
      </w:pPr>
      <w:r w:rsidRPr="0021292D">
        <w:rPr>
          <w:rFonts w:ascii="Garamond" w:hAnsi="Garamond"/>
          <w:sz w:val="24"/>
          <w:szCs w:val="23"/>
        </w:rPr>
        <w:t>I have not impoverished my associates…</w:t>
      </w:r>
    </w:p>
    <w:p w:rsidR="00F156AF" w:rsidRPr="0021292D" w:rsidRDefault="00F156AF" w:rsidP="0021292D">
      <w:pPr>
        <w:ind w:left="720"/>
        <w:rPr>
          <w:rFonts w:ascii="Garamond" w:hAnsi="Garamond"/>
          <w:sz w:val="24"/>
          <w:szCs w:val="23"/>
        </w:rPr>
      </w:pPr>
      <w:r w:rsidRPr="0021292D">
        <w:rPr>
          <w:rFonts w:ascii="Garamond" w:hAnsi="Garamond"/>
          <w:sz w:val="24"/>
          <w:szCs w:val="23"/>
        </w:rPr>
        <w:t>I have done no wrong in the Place of Truth…</w:t>
      </w:r>
    </w:p>
    <w:p w:rsidR="00F156AF" w:rsidRPr="0021292D" w:rsidRDefault="00F156AF" w:rsidP="0021292D">
      <w:pPr>
        <w:ind w:left="720"/>
        <w:rPr>
          <w:rFonts w:ascii="Garamond" w:hAnsi="Garamond"/>
          <w:sz w:val="24"/>
          <w:szCs w:val="23"/>
        </w:rPr>
      </w:pPr>
      <w:r w:rsidRPr="0021292D">
        <w:rPr>
          <w:rFonts w:ascii="Garamond" w:hAnsi="Garamond"/>
          <w:sz w:val="24"/>
          <w:szCs w:val="23"/>
        </w:rPr>
        <w:t>I have done no evil…</w:t>
      </w:r>
    </w:p>
    <w:p w:rsidR="00F156AF" w:rsidRPr="0021292D" w:rsidRDefault="00F156AF" w:rsidP="0021292D">
      <w:pPr>
        <w:ind w:left="720"/>
        <w:rPr>
          <w:rFonts w:ascii="Garamond" w:hAnsi="Garamond"/>
          <w:sz w:val="24"/>
          <w:szCs w:val="23"/>
        </w:rPr>
      </w:pPr>
      <w:r w:rsidRPr="0021292D">
        <w:rPr>
          <w:rFonts w:ascii="Garamond" w:hAnsi="Garamond"/>
          <w:sz w:val="24"/>
          <w:szCs w:val="23"/>
        </w:rPr>
        <w:t xml:space="preserve">I have not deprived the orphan of his property… </w:t>
      </w:r>
    </w:p>
    <w:p w:rsidR="00F156AF" w:rsidRPr="0021292D" w:rsidRDefault="00F156AF" w:rsidP="0021292D">
      <w:pPr>
        <w:ind w:left="720"/>
        <w:rPr>
          <w:rFonts w:ascii="Garamond" w:hAnsi="Garamond"/>
          <w:sz w:val="24"/>
          <w:szCs w:val="23"/>
        </w:rPr>
      </w:pPr>
      <w:r w:rsidRPr="0021292D">
        <w:rPr>
          <w:rFonts w:ascii="Garamond" w:hAnsi="Garamond"/>
          <w:sz w:val="24"/>
          <w:szCs w:val="23"/>
        </w:rPr>
        <w:t>I have not done what the gods detest…</w:t>
      </w:r>
    </w:p>
    <w:p w:rsidR="00F156AF" w:rsidRPr="0021292D" w:rsidRDefault="00F156AF" w:rsidP="0021292D">
      <w:pPr>
        <w:ind w:left="720"/>
        <w:rPr>
          <w:rFonts w:ascii="Garamond" w:hAnsi="Garamond"/>
          <w:sz w:val="24"/>
          <w:szCs w:val="23"/>
        </w:rPr>
      </w:pPr>
      <w:r w:rsidRPr="0021292D">
        <w:rPr>
          <w:rFonts w:ascii="Garamond" w:hAnsi="Garamond"/>
          <w:sz w:val="24"/>
          <w:szCs w:val="23"/>
        </w:rPr>
        <w:t>I have not slandered a servant to his master…</w:t>
      </w:r>
    </w:p>
    <w:p w:rsidR="00F156AF" w:rsidRPr="0021292D" w:rsidRDefault="00F156AF" w:rsidP="0021292D">
      <w:pPr>
        <w:ind w:left="720"/>
        <w:rPr>
          <w:rFonts w:ascii="Garamond" w:hAnsi="Garamond"/>
          <w:sz w:val="24"/>
          <w:szCs w:val="23"/>
        </w:rPr>
      </w:pPr>
      <w:r w:rsidRPr="0021292D">
        <w:rPr>
          <w:rFonts w:ascii="Garamond" w:hAnsi="Garamond"/>
          <w:sz w:val="24"/>
          <w:szCs w:val="23"/>
        </w:rPr>
        <w:t xml:space="preserve">I have not caused pain… </w:t>
      </w:r>
    </w:p>
    <w:p w:rsidR="00F156AF" w:rsidRPr="0021292D" w:rsidRDefault="00F156AF" w:rsidP="0021292D">
      <w:pPr>
        <w:ind w:left="720"/>
        <w:rPr>
          <w:rFonts w:ascii="Garamond" w:hAnsi="Garamond"/>
          <w:sz w:val="24"/>
          <w:szCs w:val="23"/>
        </w:rPr>
      </w:pPr>
      <w:r w:rsidRPr="0021292D">
        <w:rPr>
          <w:rFonts w:ascii="Garamond" w:hAnsi="Garamond"/>
          <w:sz w:val="24"/>
          <w:szCs w:val="23"/>
        </w:rPr>
        <w:t>I have not made hungry…</w:t>
      </w:r>
    </w:p>
    <w:p w:rsidR="00F156AF" w:rsidRPr="0021292D" w:rsidRDefault="00F156AF" w:rsidP="0021292D">
      <w:pPr>
        <w:ind w:left="720"/>
        <w:rPr>
          <w:rFonts w:ascii="Garamond" w:hAnsi="Garamond"/>
          <w:sz w:val="24"/>
          <w:szCs w:val="23"/>
        </w:rPr>
      </w:pPr>
      <w:r w:rsidRPr="0021292D">
        <w:rPr>
          <w:rFonts w:ascii="Garamond" w:hAnsi="Garamond"/>
          <w:sz w:val="24"/>
          <w:szCs w:val="23"/>
        </w:rPr>
        <w:t>I have not made to weep…</w:t>
      </w:r>
    </w:p>
    <w:p w:rsidR="00F156AF" w:rsidRPr="0021292D" w:rsidRDefault="00F156AF" w:rsidP="0021292D">
      <w:pPr>
        <w:ind w:left="720"/>
        <w:rPr>
          <w:rFonts w:ascii="Garamond" w:hAnsi="Garamond"/>
          <w:sz w:val="24"/>
          <w:szCs w:val="23"/>
        </w:rPr>
      </w:pPr>
      <w:r w:rsidRPr="0021292D">
        <w:rPr>
          <w:rFonts w:ascii="Garamond" w:hAnsi="Garamond"/>
          <w:sz w:val="24"/>
          <w:szCs w:val="23"/>
        </w:rPr>
        <w:t>I have not killed…</w:t>
      </w:r>
    </w:p>
    <w:p w:rsidR="00F156AF" w:rsidRPr="0021292D" w:rsidRDefault="00F156AF" w:rsidP="0021292D">
      <w:pPr>
        <w:ind w:left="720"/>
        <w:rPr>
          <w:rFonts w:ascii="Garamond" w:hAnsi="Garamond"/>
          <w:sz w:val="24"/>
          <w:szCs w:val="23"/>
        </w:rPr>
      </w:pPr>
      <w:r w:rsidRPr="0021292D">
        <w:rPr>
          <w:rFonts w:ascii="Garamond" w:hAnsi="Garamond"/>
          <w:sz w:val="24"/>
          <w:szCs w:val="23"/>
        </w:rPr>
        <w:t>I have not turned anyone over to a killer…</w:t>
      </w:r>
    </w:p>
    <w:p w:rsidR="00F156AF" w:rsidRPr="0021292D" w:rsidRDefault="00F156AF" w:rsidP="0021292D">
      <w:pPr>
        <w:ind w:left="720"/>
        <w:rPr>
          <w:rFonts w:ascii="Garamond" w:hAnsi="Garamond"/>
          <w:sz w:val="24"/>
          <w:szCs w:val="23"/>
        </w:rPr>
      </w:pPr>
      <w:r w:rsidRPr="0021292D">
        <w:rPr>
          <w:rFonts w:ascii="Garamond" w:hAnsi="Garamond"/>
          <w:sz w:val="24"/>
          <w:szCs w:val="23"/>
        </w:rPr>
        <w:t>I have not caused anyone’s suffering…</w:t>
      </w:r>
    </w:p>
    <w:p w:rsidR="00F156AF" w:rsidRPr="0021292D" w:rsidRDefault="00F156AF" w:rsidP="0021292D">
      <w:pPr>
        <w:ind w:left="720"/>
        <w:rPr>
          <w:rFonts w:ascii="Garamond" w:hAnsi="Garamond"/>
          <w:sz w:val="24"/>
          <w:szCs w:val="23"/>
        </w:rPr>
      </w:pPr>
      <w:r w:rsidRPr="0021292D">
        <w:rPr>
          <w:rFonts w:ascii="Garamond" w:hAnsi="Garamond"/>
          <w:sz w:val="24"/>
          <w:szCs w:val="23"/>
        </w:rPr>
        <w:t>I have not been unchaste…</w:t>
      </w:r>
    </w:p>
    <w:p w:rsidR="00F156AF" w:rsidRPr="0021292D" w:rsidRDefault="00F156AF" w:rsidP="0021292D">
      <w:pPr>
        <w:ind w:left="720"/>
        <w:rPr>
          <w:rFonts w:ascii="Garamond" w:hAnsi="Garamond"/>
          <w:b/>
          <w:sz w:val="24"/>
          <w:szCs w:val="23"/>
        </w:rPr>
      </w:pPr>
      <w:r w:rsidRPr="0021292D">
        <w:rPr>
          <w:rFonts w:ascii="Garamond" w:hAnsi="Garamond"/>
          <w:sz w:val="24"/>
          <w:szCs w:val="23"/>
        </w:rPr>
        <w:t>I have not increased nor diminished the measure…</w:t>
      </w:r>
    </w:p>
    <w:p w:rsidR="007F45F0" w:rsidRPr="0021292D" w:rsidRDefault="00F156AF" w:rsidP="0021292D">
      <w:pPr>
        <w:ind w:left="720"/>
        <w:rPr>
          <w:rFonts w:ascii="Garamond" w:hAnsi="Garamond"/>
          <w:sz w:val="24"/>
          <w:szCs w:val="23"/>
        </w:rPr>
      </w:pPr>
      <w:r w:rsidRPr="0021292D">
        <w:rPr>
          <w:rFonts w:ascii="Garamond" w:hAnsi="Garamond"/>
          <w:sz w:val="24"/>
          <w:szCs w:val="23"/>
        </w:rPr>
        <w:t>I have no</w:t>
      </w:r>
      <w:r w:rsidR="007F45F0" w:rsidRPr="0021292D">
        <w:rPr>
          <w:rFonts w:ascii="Garamond" w:hAnsi="Garamond"/>
          <w:sz w:val="24"/>
          <w:szCs w:val="23"/>
        </w:rPr>
        <w:t>t added to the balance weights…</w:t>
      </w:r>
    </w:p>
    <w:p w:rsidR="00F156AF" w:rsidRPr="0021292D" w:rsidRDefault="00F156AF" w:rsidP="0021292D">
      <w:pPr>
        <w:ind w:left="720"/>
        <w:rPr>
          <w:rFonts w:ascii="Garamond" w:hAnsi="Garamond"/>
          <w:sz w:val="24"/>
          <w:szCs w:val="23"/>
        </w:rPr>
      </w:pPr>
      <w:r w:rsidRPr="0021292D">
        <w:rPr>
          <w:rFonts w:ascii="Garamond" w:hAnsi="Garamond"/>
          <w:sz w:val="24"/>
          <w:szCs w:val="23"/>
        </w:rPr>
        <w:t>I have not tempered with the plumb bob of the balance…</w:t>
      </w:r>
    </w:p>
    <w:p w:rsidR="00F156AF" w:rsidRPr="0021292D" w:rsidRDefault="00F156AF" w:rsidP="0021292D">
      <w:pPr>
        <w:ind w:left="720"/>
        <w:rPr>
          <w:rFonts w:ascii="Garamond" w:hAnsi="Garamond"/>
          <w:sz w:val="24"/>
          <w:szCs w:val="23"/>
        </w:rPr>
      </w:pPr>
      <w:r w:rsidRPr="0021292D">
        <w:rPr>
          <w:rFonts w:ascii="Garamond" w:hAnsi="Garamond"/>
          <w:sz w:val="24"/>
          <w:szCs w:val="23"/>
        </w:rPr>
        <w:t>I have not taken milk from a child’s mouth…</w:t>
      </w:r>
    </w:p>
    <w:p w:rsidR="00F156AF" w:rsidRPr="0021292D" w:rsidRDefault="00F156AF" w:rsidP="0021292D">
      <w:pPr>
        <w:ind w:left="720"/>
        <w:rPr>
          <w:rFonts w:ascii="Garamond" w:hAnsi="Garamond"/>
          <w:sz w:val="24"/>
          <w:szCs w:val="23"/>
        </w:rPr>
      </w:pPr>
      <w:r w:rsidRPr="0021292D">
        <w:rPr>
          <w:rFonts w:ascii="Garamond" w:hAnsi="Garamond"/>
          <w:sz w:val="24"/>
          <w:szCs w:val="23"/>
        </w:rPr>
        <w:t>I have not driven small cattle from their herbage…</w:t>
      </w:r>
    </w:p>
    <w:p w:rsidR="00F156AF" w:rsidRPr="0021292D" w:rsidRDefault="00F156AF" w:rsidP="0021292D">
      <w:pPr>
        <w:ind w:left="720"/>
        <w:rPr>
          <w:rFonts w:ascii="Garamond" w:hAnsi="Garamond"/>
          <w:sz w:val="24"/>
          <w:szCs w:val="23"/>
        </w:rPr>
      </w:pPr>
      <w:r w:rsidRPr="0021292D">
        <w:rPr>
          <w:rFonts w:ascii="Garamond" w:hAnsi="Garamond"/>
          <w:sz w:val="24"/>
          <w:szCs w:val="23"/>
        </w:rPr>
        <w:t>I have not built a dam against flowing water…</w:t>
      </w:r>
    </w:p>
    <w:p w:rsidR="00F156AF" w:rsidRPr="0021292D" w:rsidRDefault="00F156AF" w:rsidP="0021292D">
      <w:pPr>
        <w:ind w:left="720"/>
        <w:rPr>
          <w:rFonts w:ascii="Garamond" w:hAnsi="Garamond"/>
          <w:sz w:val="24"/>
          <w:szCs w:val="23"/>
        </w:rPr>
      </w:pPr>
      <w:r w:rsidRPr="0021292D">
        <w:rPr>
          <w:rFonts w:ascii="Garamond" w:hAnsi="Garamond"/>
          <w:sz w:val="24"/>
          <w:szCs w:val="23"/>
        </w:rPr>
        <w:t>I have not quenched a fire in its time…</w:t>
      </w:r>
    </w:p>
    <w:p w:rsidR="00F156AF" w:rsidRPr="0021292D" w:rsidRDefault="00F156AF" w:rsidP="0021292D">
      <w:pPr>
        <w:ind w:left="720"/>
        <w:rPr>
          <w:rFonts w:ascii="Garamond" w:hAnsi="Garamond"/>
          <w:sz w:val="24"/>
          <w:szCs w:val="23"/>
        </w:rPr>
      </w:pPr>
      <w:r w:rsidRPr="0021292D">
        <w:rPr>
          <w:rFonts w:ascii="Garamond" w:hAnsi="Garamond"/>
          <w:sz w:val="24"/>
          <w:szCs w:val="23"/>
        </w:rPr>
        <w:t>I have not blocked the God at his processions…</w:t>
      </w:r>
    </w:p>
    <w:p w:rsidR="00F156AF" w:rsidRPr="0021292D" w:rsidRDefault="00F156AF" w:rsidP="00F156AF">
      <w:pPr>
        <w:rPr>
          <w:rFonts w:ascii="Garamond" w:hAnsi="Garamond"/>
          <w:sz w:val="14"/>
          <w:szCs w:val="23"/>
        </w:rPr>
      </w:pPr>
    </w:p>
    <w:p w:rsidR="00141FAA" w:rsidRPr="0021292D" w:rsidRDefault="00F156AF" w:rsidP="007F45F0">
      <w:pPr>
        <w:rPr>
          <w:rFonts w:ascii="Garamond" w:hAnsi="Garamond"/>
          <w:sz w:val="24"/>
          <w:szCs w:val="23"/>
        </w:rPr>
      </w:pPr>
      <w:r w:rsidRPr="0021292D">
        <w:rPr>
          <w:rFonts w:ascii="Garamond" w:hAnsi="Garamond"/>
          <w:sz w:val="24"/>
          <w:szCs w:val="23"/>
        </w:rPr>
        <w:t xml:space="preserve">I am Pure. I am pure. I am pure. I am pure. My purity is the purity of this great Phoenix that is in </w:t>
      </w:r>
      <w:proofErr w:type="spellStart"/>
      <w:r w:rsidRPr="0021292D">
        <w:rPr>
          <w:rFonts w:ascii="Garamond" w:hAnsi="Garamond"/>
          <w:sz w:val="24"/>
          <w:szCs w:val="23"/>
        </w:rPr>
        <w:t>Heracleopolis</w:t>
      </w:r>
      <w:proofErr w:type="spellEnd"/>
      <w:r w:rsidRPr="0021292D">
        <w:rPr>
          <w:rFonts w:ascii="Garamond" w:hAnsi="Garamond"/>
          <w:sz w:val="24"/>
          <w:szCs w:val="23"/>
        </w:rPr>
        <w:t>, because I am indeed the nose of the Lord of Wind who made all men live on that day of completing the Sacred Eye in Heliopolis in the 2</w:t>
      </w:r>
      <w:r w:rsidRPr="0021292D">
        <w:rPr>
          <w:rFonts w:ascii="Garamond" w:hAnsi="Garamond"/>
          <w:sz w:val="24"/>
          <w:szCs w:val="23"/>
          <w:vertAlign w:val="superscript"/>
        </w:rPr>
        <w:t>nd</w:t>
      </w:r>
      <w:r w:rsidRPr="0021292D">
        <w:rPr>
          <w:rFonts w:ascii="Garamond" w:hAnsi="Garamond"/>
          <w:sz w:val="24"/>
          <w:szCs w:val="23"/>
        </w:rPr>
        <w:t xml:space="preserve"> month of winter last day, in the presence of the lord of this land. I am he who saw the completion of the Sacred Eye in Heliopolis, and nothing evil shall come into being against me in this land in this Hall of Justice, because I know the names of these gods who are in it.</w:t>
      </w:r>
    </w:p>
    <w:sectPr w:rsidR="00141FAA" w:rsidRPr="0021292D" w:rsidSect="008B47D1">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89A" w:rsidRDefault="0095789A" w:rsidP="00A340AE">
      <w:r>
        <w:separator/>
      </w:r>
    </w:p>
  </w:endnote>
  <w:endnote w:type="continuationSeparator" w:id="0">
    <w:p w:rsidR="0095789A" w:rsidRDefault="0095789A" w:rsidP="00A34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80" w:rsidRDefault="006E5180">
    <w:pPr>
      <w:pStyle w:val="Footer"/>
    </w:pPr>
  </w:p>
  <w:p w:rsidR="006E5180" w:rsidRDefault="006E51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80" w:rsidRDefault="006E5180" w:rsidP="00A0377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180" w:rsidRPr="0073684D" w:rsidRDefault="006E5180" w:rsidP="007368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89A" w:rsidRDefault="0095789A" w:rsidP="00A340AE">
      <w:r>
        <w:separator/>
      </w:r>
    </w:p>
  </w:footnote>
  <w:footnote w:type="continuationSeparator" w:id="0">
    <w:p w:rsidR="0095789A" w:rsidRDefault="0095789A" w:rsidP="00A340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76791"/>
    <w:multiLevelType w:val="hybridMultilevel"/>
    <w:tmpl w:val="9F2E3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072F86"/>
    <w:multiLevelType w:val="hybridMultilevel"/>
    <w:tmpl w:val="E87C6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E931DE"/>
    <w:multiLevelType w:val="hybridMultilevel"/>
    <w:tmpl w:val="CB6C8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247E7D"/>
    <w:multiLevelType w:val="hybridMultilevel"/>
    <w:tmpl w:val="9F2E3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374BED"/>
    <w:multiLevelType w:val="hybridMultilevel"/>
    <w:tmpl w:val="9F2E3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CC60C8"/>
    <w:multiLevelType w:val="hybridMultilevel"/>
    <w:tmpl w:val="EC02B5BE"/>
    <w:lvl w:ilvl="0" w:tplc="0409000F">
      <w:start w:val="1"/>
      <w:numFmt w:val="decimal"/>
      <w:lvlText w:val="%1."/>
      <w:lvlJc w:val="left"/>
      <w:pPr>
        <w:ind w:left="720" w:hanging="360"/>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373D4C"/>
    <w:multiLevelType w:val="multilevel"/>
    <w:tmpl w:val="88F6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616661"/>
    <w:multiLevelType w:val="multilevel"/>
    <w:tmpl w:val="E25A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8A1D50"/>
    <w:multiLevelType w:val="multilevel"/>
    <w:tmpl w:val="91BE9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4"/>
  </w:num>
  <w:num w:numId="4">
    <w:abstractNumId w:val="3"/>
  </w:num>
  <w:num w:numId="5">
    <w:abstractNumId w:val="0"/>
  </w:num>
  <w:num w:numId="6">
    <w:abstractNumId w:val="8"/>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FAA"/>
    <w:rsid w:val="00000ED6"/>
    <w:rsid w:val="00030ECC"/>
    <w:rsid w:val="000374CE"/>
    <w:rsid w:val="00050E06"/>
    <w:rsid w:val="00064911"/>
    <w:rsid w:val="000C2B04"/>
    <w:rsid w:val="000C7C2C"/>
    <w:rsid w:val="000D0BD1"/>
    <w:rsid w:val="000F6B62"/>
    <w:rsid w:val="001113C9"/>
    <w:rsid w:val="00131FF7"/>
    <w:rsid w:val="00141FAA"/>
    <w:rsid w:val="00152A06"/>
    <w:rsid w:val="00177A39"/>
    <w:rsid w:val="001D0B70"/>
    <w:rsid w:val="001D0E88"/>
    <w:rsid w:val="001E7D9E"/>
    <w:rsid w:val="001F5BAE"/>
    <w:rsid w:val="0020027A"/>
    <w:rsid w:val="002035E1"/>
    <w:rsid w:val="0021292D"/>
    <w:rsid w:val="00212F3D"/>
    <w:rsid w:val="00242A71"/>
    <w:rsid w:val="00266D74"/>
    <w:rsid w:val="003234EB"/>
    <w:rsid w:val="00332F1D"/>
    <w:rsid w:val="00393532"/>
    <w:rsid w:val="003B05A9"/>
    <w:rsid w:val="003E1A1E"/>
    <w:rsid w:val="003E7BCA"/>
    <w:rsid w:val="003F26A6"/>
    <w:rsid w:val="00411749"/>
    <w:rsid w:val="00413AD6"/>
    <w:rsid w:val="00445F9F"/>
    <w:rsid w:val="00456ADB"/>
    <w:rsid w:val="00462888"/>
    <w:rsid w:val="004664EC"/>
    <w:rsid w:val="00476BF1"/>
    <w:rsid w:val="00477149"/>
    <w:rsid w:val="004824C9"/>
    <w:rsid w:val="004B452A"/>
    <w:rsid w:val="00505019"/>
    <w:rsid w:val="00517319"/>
    <w:rsid w:val="00540875"/>
    <w:rsid w:val="00540907"/>
    <w:rsid w:val="005A2FB6"/>
    <w:rsid w:val="005B6608"/>
    <w:rsid w:val="005D0AAD"/>
    <w:rsid w:val="005D6621"/>
    <w:rsid w:val="005E0C4C"/>
    <w:rsid w:val="005E7D93"/>
    <w:rsid w:val="006118EB"/>
    <w:rsid w:val="00623790"/>
    <w:rsid w:val="00676113"/>
    <w:rsid w:val="006B09F7"/>
    <w:rsid w:val="006E24B2"/>
    <w:rsid w:val="006E5180"/>
    <w:rsid w:val="0073684D"/>
    <w:rsid w:val="00764C66"/>
    <w:rsid w:val="0077599C"/>
    <w:rsid w:val="00790335"/>
    <w:rsid w:val="007954B3"/>
    <w:rsid w:val="007C682B"/>
    <w:rsid w:val="007D5224"/>
    <w:rsid w:val="007D7742"/>
    <w:rsid w:val="007F3E1D"/>
    <w:rsid w:val="007F45F0"/>
    <w:rsid w:val="008020D0"/>
    <w:rsid w:val="00891D4C"/>
    <w:rsid w:val="008A5B75"/>
    <w:rsid w:val="008A7D67"/>
    <w:rsid w:val="008B0558"/>
    <w:rsid w:val="008B14D6"/>
    <w:rsid w:val="008B47D1"/>
    <w:rsid w:val="008B6E0B"/>
    <w:rsid w:val="0095789A"/>
    <w:rsid w:val="009A06AE"/>
    <w:rsid w:val="009A5EBC"/>
    <w:rsid w:val="009C48DB"/>
    <w:rsid w:val="00A0191A"/>
    <w:rsid w:val="00A03772"/>
    <w:rsid w:val="00A340AE"/>
    <w:rsid w:val="00A52C5C"/>
    <w:rsid w:val="00A853D3"/>
    <w:rsid w:val="00AC6F1B"/>
    <w:rsid w:val="00AE0F42"/>
    <w:rsid w:val="00AE7D01"/>
    <w:rsid w:val="00AF5B8F"/>
    <w:rsid w:val="00B20C9C"/>
    <w:rsid w:val="00B2127F"/>
    <w:rsid w:val="00B65BE0"/>
    <w:rsid w:val="00BB06C3"/>
    <w:rsid w:val="00BB08B4"/>
    <w:rsid w:val="00BB3C13"/>
    <w:rsid w:val="00BC66B4"/>
    <w:rsid w:val="00BE110F"/>
    <w:rsid w:val="00BF4584"/>
    <w:rsid w:val="00C10289"/>
    <w:rsid w:val="00C42D8A"/>
    <w:rsid w:val="00C6341C"/>
    <w:rsid w:val="00C65389"/>
    <w:rsid w:val="00C70E39"/>
    <w:rsid w:val="00CB1A77"/>
    <w:rsid w:val="00CB4A12"/>
    <w:rsid w:val="00CC5F98"/>
    <w:rsid w:val="00CD33FE"/>
    <w:rsid w:val="00CE49CF"/>
    <w:rsid w:val="00D028A1"/>
    <w:rsid w:val="00D9296D"/>
    <w:rsid w:val="00D93650"/>
    <w:rsid w:val="00D93EC8"/>
    <w:rsid w:val="00D94AD9"/>
    <w:rsid w:val="00DD239B"/>
    <w:rsid w:val="00E055B9"/>
    <w:rsid w:val="00E11C0B"/>
    <w:rsid w:val="00E460EF"/>
    <w:rsid w:val="00E72B82"/>
    <w:rsid w:val="00E7574E"/>
    <w:rsid w:val="00E9473E"/>
    <w:rsid w:val="00EA1026"/>
    <w:rsid w:val="00ED755A"/>
    <w:rsid w:val="00F156AF"/>
    <w:rsid w:val="00F36DE7"/>
    <w:rsid w:val="00F37527"/>
    <w:rsid w:val="00F44EEE"/>
    <w:rsid w:val="00F53DB8"/>
    <w:rsid w:val="00F56A12"/>
    <w:rsid w:val="00F73E1D"/>
    <w:rsid w:val="00F80587"/>
    <w:rsid w:val="00F97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52AE37-756A-4E94-8FE4-80A12395E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FAA"/>
    <w:pPr>
      <w:spacing w:line="240" w:lineRule="auto"/>
    </w:pPr>
  </w:style>
  <w:style w:type="paragraph" w:styleId="Heading2">
    <w:name w:val="heading 2"/>
    <w:basedOn w:val="Normal"/>
    <w:next w:val="Normal"/>
    <w:link w:val="Heading2Char"/>
    <w:uiPriority w:val="9"/>
    <w:unhideWhenUsed/>
    <w:qFormat/>
    <w:rsid w:val="000C7C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06C3"/>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FAA"/>
    <w:rPr>
      <w:rFonts w:ascii="Tahoma" w:hAnsi="Tahoma" w:cs="Tahoma"/>
      <w:sz w:val="16"/>
      <w:szCs w:val="16"/>
    </w:rPr>
  </w:style>
  <w:style w:type="character" w:customStyle="1" w:styleId="BalloonTextChar">
    <w:name w:val="Balloon Text Char"/>
    <w:basedOn w:val="DefaultParagraphFont"/>
    <w:link w:val="BalloonText"/>
    <w:uiPriority w:val="99"/>
    <w:semiHidden/>
    <w:rsid w:val="00141FAA"/>
    <w:rPr>
      <w:rFonts w:ascii="Tahoma" w:hAnsi="Tahoma" w:cs="Tahoma"/>
      <w:sz w:val="16"/>
      <w:szCs w:val="16"/>
    </w:rPr>
  </w:style>
  <w:style w:type="table" w:styleId="TableGrid">
    <w:name w:val="Table Grid"/>
    <w:basedOn w:val="TableNormal"/>
    <w:uiPriority w:val="59"/>
    <w:rsid w:val="008B47D1"/>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B47D1"/>
    <w:rPr>
      <w:color w:val="0000FF" w:themeColor="hyperlink"/>
      <w:u w:val="single"/>
    </w:rPr>
  </w:style>
  <w:style w:type="paragraph" w:styleId="Header">
    <w:name w:val="header"/>
    <w:basedOn w:val="Normal"/>
    <w:link w:val="HeaderChar"/>
    <w:uiPriority w:val="99"/>
    <w:unhideWhenUsed/>
    <w:rsid w:val="00A340AE"/>
    <w:pPr>
      <w:tabs>
        <w:tab w:val="center" w:pos="4680"/>
        <w:tab w:val="right" w:pos="9360"/>
      </w:tabs>
    </w:pPr>
  </w:style>
  <w:style w:type="character" w:customStyle="1" w:styleId="HeaderChar">
    <w:name w:val="Header Char"/>
    <w:basedOn w:val="DefaultParagraphFont"/>
    <w:link w:val="Header"/>
    <w:uiPriority w:val="99"/>
    <w:rsid w:val="00A340AE"/>
  </w:style>
  <w:style w:type="paragraph" w:styleId="Footer">
    <w:name w:val="footer"/>
    <w:basedOn w:val="Normal"/>
    <w:link w:val="FooterChar"/>
    <w:uiPriority w:val="99"/>
    <w:unhideWhenUsed/>
    <w:rsid w:val="00A340AE"/>
    <w:pPr>
      <w:tabs>
        <w:tab w:val="center" w:pos="4680"/>
        <w:tab w:val="right" w:pos="9360"/>
      </w:tabs>
    </w:pPr>
  </w:style>
  <w:style w:type="character" w:customStyle="1" w:styleId="FooterChar">
    <w:name w:val="Footer Char"/>
    <w:basedOn w:val="DefaultParagraphFont"/>
    <w:link w:val="Footer"/>
    <w:uiPriority w:val="99"/>
    <w:rsid w:val="00A340AE"/>
  </w:style>
  <w:style w:type="paragraph" w:styleId="NormalWeb">
    <w:name w:val="Normal (Web)"/>
    <w:basedOn w:val="Normal"/>
    <w:uiPriority w:val="99"/>
    <w:rsid w:val="00413AD6"/>
    <w:pPr>
      <w:spacing w:before="100" w:beforeAutospacing="1" w:after="100" w:afterAutospacing="1"/>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F156AF"/>
    <w:pPr>
      <w:widowControl w:val="0"/>
      <w:spacing w:after="200" w:line="276" w:lineRule="auto"/>
      <w:ind w:left="720"/>
      <w:contextualSpacing/>
    </w:pPr>
  </w:style>
  <w:style w:type="character" w:customStyle="1" w:styleId="Heading3Char">
    <w:name w:val="Heading 3 Char"/>
    <w:basedOn w:val="DefaultParagraphFont"/>
    <w:link w:val="Heading3"/>
    <w:uiPriority w:val="9"/>
    <w:rsid w:val="00BB06C3"/>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0C7C2C"/>
    <w:rPr>
      <w:rFonts w:asciiTheme="majorHAnsi" w:eastAsiaTheme="majorEastAsia" w:hAnsiTheme="majorHAnsi" w:cstheme="majorBidi"/>
      <w:b/>
      <w:bCs/>
      <w:color w:val="4F81BD" w:themeColor="accent1"/>
      <w:sz w:val="26"/>
      <w:szCs w:val="26"/>
    </w:rPr>
  </w:style>
  <w:style w:type="paragraph" w:styleId="z-TopofForm">
    <w:name w:val="HTML Top of Form"/>
    <w:basedOn w:val="Normal"/>
    <w:next w:val="Normal"/>
    <w:link w:val="z-TopofFormChar"/>
    <w:hidden/>
    <w:uiPriority w:val="99"/>
    <w:semiHidden/>
    <w:unhideWhenUsed/>
    <w:rsid w:val="000C7C2C"/>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C7C2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C7C2C"/>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C7C2C"/>
    <w:rPr>
      <w:rFonts w:ascii="Arial" w:eastAsia="Times New Roman" w:hAnsi="Arial" w:cs="Arial"/>
      <w:vanish/>
      <w:sz w:val="16"/>
      <w:szCs w:val="16"/>
    </w:rPr>
  </w:style>
  <w:style w:type="character" w:styleId="Emphasis">
    <w:name w:val="Emphasis"/>
    <w:basedOn w:val="DefaultParagraphFont"/>
    <w:uiPriority w:val="20"/>
    <w:qFormat/>
    <w:rsid w:val="000C7C2C"/>
    <w:rPr>
      <w:i/>
      <w:iCs/>
    </w:rPr>
  </w:style>
  <w:style w:type="character" w:customStyle="1" w:styleId="submitted">
    <w:name w:val="submitted"/>
    <w:basedOn w:val="DefaultParagraphFont"/>
    <w:rsid w:val="000C7C2C"/>
  </w:style>
  <w:style w:type="character" w:styleId="FollowedHyperlink">
    <w:name w:val="FollowedHyperlink"/>
    <w:basedOn w:val="DefaultParagraphFont"/>
    <w:uiPriority w:val="99"/>
    <w:semiHidden/>
    <w:unhideWhenUsed/>
    <w:rsid w:val="00EA10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325431">
      <w:bodyDiv w:val="1"/>
      <w:marLeft w:val="0"/>
      <w:marRight w:val="0"/>
      <w:marTop w:val="0"/>
      <w:marBottom w:val="0"/>
      <w:divBdr>
        <w:top w:val="none" w:sz="0" w:space="0" w:color="auto"/>
        <w:left w:val="none" w:sz="0" w:space="0" w:color="auto"/>
        <w:bottom w:val="none" w:sz="0" w:space="0" w:color="auto"/>
        <w:right w:val="none" w:sz="0" w:space="0" w:color="auto"/>
      </w:divBdr>
    </w:div>
    <w:div w:id="1350330369">
      <w:bodyDiv w:val="1"/>
      <w:marLeft w:val="0"/>
      <w:marRight w:val="0"/>
      <w:marTop w:val="0"/>
      <w:marBottom w:val="0"/>
      <w:divBdr>
        <w:top w:val="none" w:sz="0" w:space="0" w:color="auto"/>
        <w:left w:val="none" w:sz="0" w:space="0" w:color="auto"/>
        <w:bottom w:val="none" w:sz="0" w:space="0" w:color="auto"/>
        <w:right w:val="none" w:sz="0" w:space="0" w:color="auto"/>
      </w:divBdr>
    </w:div>
    <w:div w:id="1449204170">
      <w:bodyDiv w:val="1"/>
      <w:marLeft w:val="0"/>
      <w:marRight w:val="0"/>
      <w:marTop w:val="0"/>
      <w:marBottom w:val="0"/>
      <w:divBdr>
        <w:top w:val="none" w:sz="0" w:space="0" w:color="auto"/>
        <w:left w:val="none" w:sz="0" w:space="0" w:color="auto"/>
        <w:bottom w:val="none" w:sz="0" w:space="0" w:color="auto"/>
        <w:right w:val="none" w:sz="0" w:space="0" w:color="auto"/>
      </w:divBdr>
    </w:div>
    <w:div w:id="1682052841">
      <w:bodyDiv w:val="1"/>
      <w:marLeft w:val="0"/>
      <w:marRight w:val="0"/>
      <w:marTop w:val="0"/>
      <w:marBottom w:val="0"/>
      <w:divBdr>
        <w:top w:val="none" w:sz="0" w:space="0" w:color="auto"/>
        <w:left w:val="none" w:sz="0" w:space="0" w:color="auto"/>
        <w:bottom w:val="none" w:sz="0" w:space="0" w:color="auto"/>
        <w:right w:val="none" w:sz="0" w:space="0" w:color="auto"/>
      </w:divBdr>
      <w:divsChild>
        <w:div w:id="805321113">
          <w:marLeft w:val="0"/>
          <w:marRight w:val="0"/>
          <w:marTop w:val="0"/>
          <w:marBottom w:val="0"/>
          <w:divBdr>
            <w:top w:val="none" w:sz="0" w:space="0" w:color="auto"/>
            <w:left w:val="none" w:sz="0" w:space="0" w:color="auto"/>
            <w:bottom w:val="none" w:sz="0" w:space="0" w:color="auto"/>
            <w:right w:val="none" w:sz="0" w:space="0" w:color="auto"/>
          </w:divBdr>
        </w:div>
        <w:div w:id="1165172162">
          <w:marLeft w:val="0"/>
          <w:marRight w:val="0"/>
          <w:marTop w:val="0"/>
          <w:marBottom w:val="0"/>
          <w:divBdr>
            <w:top w:val="none" w:sz="0" w:space="0" w:color="auto"/>
            <w:left w:val="none" w:sz="0" w:space="0" w:color="auto"/>
            <w:bottom w:val="none" w:sz="0" w:space="0" w:color="auto"/>
            <w:right w:val="none" w:sz="0" w:space="0" w:color="auto"/>
          </w:divBdr>
          <w:divsChild>
            <w:div w:id="2010209540">
              <w:marLeft w:val="0"/>
              <w:marRight w:val="0"/>
              <w:marTop w:val="0"/>
              <w:marBottom w:val="0"/>
              <w:divBdr>
                <w:top w:val="none" w:sz="0" w:space="0" w:color="auto"/>
                <w:left w:val="none" w:sz="0" w:space="0" w:color="auto"/>
                <w:bottom w:val="none" w:sz="0" w:space="0" w:color="auto"/>
                <w:right w:val="none" w:sz="0" w:space="0" w:color="auto"/>
              </w:divBdr>
              <w:divsChild>
                <w:div w:id="396129505">
                  <w:marLeft w:val="0"/>
                  <w:marRight w:val="0"/>
                  <w:marTop w:val="0"/>
                  <w:marBottom w:val="0"/>
                  <w:divBdr>
                    <w:top w:val="none" w:sz="0" w:space="0" w:color="auto"/>
                    <w:left w:val="none" w:sz="0" w:space="0" w:color="auto"/>
                    <w:bottom w:val="none" w:sz="0" w:space="0" w:color="auto"/>
                    <w:right w:val="none" w:sz="0" w:space="0" w:color="auto"/>
                  </w:divBdr>
                  <w:divsChild>
                    <w:div w:id="1218394535">
                      <w:marLeft w:val="0"/>
                      <w:marRight w:val="0"/>
                      <w:marTop w:val="0"/>
                      <w:marBottom w:val="0"/>
                      <w:divBdr>
                        <w:top w:val="none" w:sz="0" w:space="0" w:color="auto"/>
                        <w:left w:val="none" w:sz="0" w:space="0" w:color="auto"/>
                        <w:bottom w:val="none" w:sz="0" w:space="0" w:color="auto"/>
                        <w:right w:val="none" w:sz="0" w:space="0" w:color="auto"/>
                      </w:divBdr>
                    </w:div>
                    <w:div w:id="1413091186">
                      <w:marLeft w:val="0"/>
                      <w:marRight w:val="0"/>
                      <w:marTop w:val="0"/>
                      <w:marBottom w:val="0"/>
                      <w:divBdr>
                        <w:top w:val="none" w:sz="0" w:space="0" w:color="auto"/>
                        <w:left w:val="none" w:sz="0" w:space="0" w:color="auto"/>
                        <w:bottom w:val="none" w:sz="0" w:space="0" w:color="auto"/>
                        <w:right w:val="none" w:sz="0" w:space="0" w:color="auto"/>
                      </w:divBdr>
                      <w:divsChild>
                        <w:div w:id="809134183">
                          <w:marLeft w:val="0"/>
                          <w:marRight w:val="0"/>
                          <w:marTop w:val="0"/>
                          <w:marBottom w:val="0"/>
                          <w:divBdr>
                            <w:top w:val="none" w:sz="0" w:space="0" w:color="auto"/>
                            <w:left w:val="none" w:sz="0" w:space="0" w:color="auto"/>
                            <w:bottom w:val="none" w:sz="0" w:space="0" w:color="auto"/>
                            <w:right w:val="none" w:sz="0" w:space="0" w:color="auto"/>
                          </w:divBdr>
                          <w:divsChild>
                            <w:div w:id="1547451711">
                              <w:marLeft w:val="0"/>
                              <w:marRight w:val="0"/>
                              <w:marTop w:val="0"/>
                              <w:marBottom w:val="0"/>
                              <w:divBdr>
                                <w:top w:val="none" w:sz="0" w:space="0" w:color="auto"/>
                                <w:left w:val="none" w:sz="0" w:space="0" w:color="auto"/>
                                <w:bottom w:val="none" w:sz="0" w:space="0" w:color="auto"/>
                                <w:right w:val="none" w:sz="0" w:space="0" w:color="auto"/>
                              </w:divBdr>
                              <w:divsChild>
                                <w:div w:id="21817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84450">
              <w:marLeft w:val="0"/>
              <w:marRight w:val="0"/>
              <w:marTop w:val="0"/>
              <w:marBottom w:val="0"/>
              <w:divBdr>
                <w:top w:val="none" w:sz="0" w:space="0" w:color="auto"/>
                <w:left w:val="none" w:sz="0" w:space="0" w:color="auto"/>
                <w:bottom w:val="none" w:sz="0" w:space="0" w:color="auto"/>
                <w:right w:val="none" w:sz="0" w:space="0" w:color="auto"/>
              </w:divBdr>
              <w:divsChild>
                <w:div w:id="225454456">
                  <w:marLeft w:val="0"/>
                  <w:marRight w:val="0"/>
                  <w:marTop w:val="0"/>
                  <w:marBottom w:val="0"/>
                  <w:divBdr>
                    <w:top w:val="none" w:sz="0" w:space="0" w:color="auto"/>
                    <w:left w:val="none" w:sz="0" w:space="0" w:color="auto"/>
                    <w:bottom w:val="none" w:sz="0" w:space="0" w:color="auto"/>
                    <w:right w:val="none" w:sz="0" w:space="0" w:color="auto"/>
                  </w:divBdr>
                </w:div>
              </w:divsChild>
            </w:div>
            <w:div w:id="429353157">
              <w:marLeft w:val="0"/>
              <w:marRight w:val="0"/>
              <w:marTop w:val="0"/>
              <w:marBottom w:val="0"/>
              <w:divBdr>
                <w:top w:val="none" w:sz="0" w:space="0" w:color="auto"/>
                <w:left w:val="none" w:sz="0" w:space="0" w:color="auto"/>
                <w:bottom w:val="none" w:sz="0" w:space="0" w:color="auto"/>
                <w:right w:val="none" w:sz="0" w:space="0" w:color="auto"/>
              </w:divBdr>
              <w:divsChild>
                <w:div w:id="1511947453">
                  <w:marLeft w:val="0"/>
                  <w:marRight w:val="0"/>
                  <w:marTop w:val="0"/>
                  <w:marBottom w:val="0"/>
                  <w:divBdr>
                    <w:top w:val="none" w:sz="0" w:space="0" w:color="auto"/>
                    <w:left w:val="none" w:sz="0" w:space="0" w:color="auto"/>
                    <w:bottom w:val="none" w:sz="0" w:space="0" w:color="auto"/>
                    <w:right w:val="none" w:sz="0" w:space="0" w:color="auto"/>
                  </w:divBdr>
                  <w:divsChild>
                    <w:div w:id="345906430">
                      <w:marLeft w:val="0"/>
                      <w:marRight w:val="0"/>
                      <w:marTop w:val="0"/>
                      <w:marBottom w:val="0"/>
                      <w:divBdr>
                        <w:top w:val="none" w:sz="0" w:space="0" w:color="auto"/>
                        <w:left w:val="none" w:sz="0" w:space="0" w:color="auto"/>
                        <w:bottom w:val="none" w:sz="0" w:space="0" w:color="auto"/>
                        <w:right w:val="none" w:sz="0" w:space="0" w:color="auto"/>
                      </w:divBdr>
                      <w:divsChild>
                        <w:div w:id="92156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4100">
              <w:marLeft w:val="0"/>
              <w:marRight w:val="0"/>
              <w:marTop w:val="0"/>
              <w:marBottom w:val="0"/>
              <w:divBdr>
                <w:top w:val="none" w:sz="0" w:space="0" w:color="auto"/>
                <w:left w:val="none" w:sz="0" w:space="0" w:color="auto"/>
                <w:bottom w:val="none" w:sz="0" w:space="0" w:color="auto"/>
                <w:right w:val="none" w:sz="0" w:space="0" w:color="auto"/>
              </w:divBdr>
              <w:divsChild>
                <w:div w:id="664750005">
                  <w:marLeft w:val="0"/>
                  <w:marRight w:val="0"/>
                  <w:marTop w:val="0"/>
                  <w:marBottom w:val="0"/>
                  <w:divBdr>
                    <w:top w:val="none" w:sz="0" w:space="0" w:color="auto"/>
                    <w:left w:val="none" w:sz="0" w:space="0" w:color="auto"/>
                    <w:bottom w:val="none" w:sz="0" w:space="0" w:color="auto"/>
                    <w:right w:val="none" w:sz="0" w:space="0" w:color="auto"/>
                  </w:divBdr>
                  <w:divsChild>
                    <w:div w:id="1429735909">
                      <w:marLeft w:val="0"/>
                      <w:marRight w:val="0"/>
                      <w:marTop w:val="0"/>
                      <w:marBottom w:val="0"/>
                      <w:divBdr>
                        <w:top w:val="none" w:sz="0" w:space="0" w:color="auto"/>
                        <w:left w:val="none" w:sz="0" w:space="0" w:color="auto"/>
                        <w:bottom w:val="none" w:sz="0" w:space="0" w:color="auto"/>
                        <w:right w:val="none" w:sz="0" w:space="0" w:color="auto"/>
                      </w:divBdr>
                      <w:divsChild>
                        <w:div w:id="3975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82059">
          <w:marLeft w:val="0"/>
          <w:marRight w:val="0"/>
          <w:marTop w:val="0"/>
          <w:marBottom w:val="0"/>
          <w:divBdr>
            <w:top w:val="none" w:sz="0" w:space="0" w:color="auto"/>
            <w:left w:val="none" w:sz="0" w:space="0" w:color="auto"/>
            <w:bottom w:val="none" w:sz="0" w:space="0" w:color="auto"/>
            <w:right w:val="none" w:sz="0" w:space="0" w:color="auto"/>
          </w:divBdr>
          <w:divsChild>
            <w:div w:id="5459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psychologytoday.com/blog/do-the-right-thing/201103/do-we-need-religion-be-ethica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sacred-texts.com/cla/plu/pte/pte04.htm" TargetMode="External"/><Relationship Id="rId2" Type="http://schemas.openxmlformats.org/officeDocument/2006/relationships/numbering" Target="numbering.xml"/><Relationship Id="rId16" Type="http://schemas.openxmlformats.org/officeDocument/2006/relationships/hyperlink" Target="http://fivejs.com/outline-maps-ancient-egypt-and-greec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tomrichey.net" TargetMode="External"/><Relationship Id="rId19" Type="http://schemas.openxmlformats.org/officeDocument/2006/relationships/hyperlink" Target="http://www.touregypt.net/bod3.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50E02-33CE-4CBB-9D3E-D1A629D29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2487</TotalTime>
  <Pages>6</Pages>
  <Words>1733</Words>
  <Characters>9883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SDOC</Company>
  <LinksUpToDate>false</LinksUpToDate>
  <CharactersWithSpaces>11593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Richey</dc:creator>
  <cp:lastModifiedBy>Tom Richey</cp:lastModifiedBy>
  <cp:revision>22</cp:revision>
  <cp:lastPrinted>2015-10-02T13:22:00Z</cp:lastPrinted>
  <dcterms:created xsi:type="dcterms:W3CDTF">2011-11-23T05:06:00Z</dcterms:created>
  <dcterms:modified xsi:type="dcterms:W3CDTF">2016-10-03T16:23:00Z</dcterms:modified>
</cp:coreProperties>
</file>