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F4B" w:rsidRDefault="00620C65" w:rsidP="00A10C15">
      <w:pPr>
        <w:bidi/>
        <w:jc w:val="center"/>
      </w:pPr>
      <w:r w:rsidRPr="00620C65">
        <w:rPr>
          <w:i/>
          <w:iCs/>
          <w:noProof/>
        </w:rPr>
        <w:pict>
          <v:shapetype id="_x0000_t202" coordsize="21600,21600" o:spt="202" path="m,l,21600r21600,l21600,xe">
            <v:stroke joinstyle="miter"/>
            <v:path gradientshapeok="t" o:connecttype="rect"/>
          </v:shapetype>
          <v:shape id="Text Box 12" o:spid="_x0000_s1026" type="#_x0000_t202" style="position:absolute;left:0;text-align:left;margin-left:-13.45pt;margin-top:-56.65pt;width:554.15pt;height:39.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" filled="f" stroked="f" strokeweight=".5pt">
            <v:textbox>
              <w:txbxContent>
                <w:p w:rsidR="002B0C14" w:rsidRDefault="002B0C14" w:rsidP="002B0C14"/>
                <w:p w:rsidR="002B0C14" w:rsidRDefault="002B0C14" w:rsidP="002B0C14"/>
              </w:txbxContent>
            </v:textbox>
          </v:shape>
        </w:pict>
      </w:r>
    </w:p>
    <w:p w:rsidR="009C56E2" w:rsidRDefault="006E3201" w:rsidP="006E3201">
      <w:proofErr w:type="gramStart"/>
      <w:r>
        <w:rPr>
          <w:b/>
          <w:bCs/>
        </w:rPr>
        <w:t>D</w:t>
      </w:r>
      <w:r w:rsidR="009C56E2" w:rsidRPr="006E3201">
        <w:rPr>
          <w:b/>
          <w:bCs/>
        </w:rPr>
        <w:t xml:space="preserve">uty to </w:t>
      </w:r>
      <w:r>
        <w:rPr>
          <w:b/>
          <w:bCs/>
        </w:rPr>
        <w:t>God</w:t>
      </w:r>
      <w:r w:rsidR="009C56E2" w:rsidRPr="006E3201">
        <w:rPr>
          <w:b/>
          <w:bCs/>
        </w:rPr>
        <w:t xml:space="preserve"> &gt; how we orient ourselves toward Him with courage, consciousness and authenticit</w:t>
      </w:r>
      <w:r w:rsidR="009C56E2">
        <w:t>y.</w:t>
      </w:r>
      <w:proofErr w:type="gramEnd"/>
    </w:p>
    <w:p w:rsidR="009C56E2" w:rsidRDefault="009C56E2"/>
    <w:p w:rsidR="005102EE" w:rsidRDefault="009C56E2">
      <w:r>
        <w:t>Preliminary remarks</w:t>
      </w:r>
      <w:r w:rsidR="006E3201">
        <w:t>,</w:t>
      </w:r>
      <w:r>
        <w:t xml:space="preserve"> </w:t>
      </w:r>
      <w:r w:rsidR="005102EE">
        <w:t xml:space="preserve">as an aside </w:t>
      </w:r>
      <w:r>
        <w:t xml:space="preserve">&gt; </w:t>
      </w:r>
    </w:p>
    <w:p w:rsidR="00407520" w:rsidRDefault="00342787" w:rsidP="005102EE">
      <w:pPr>
        <w:ind w:left="720"/>
      </w:pPr>
      <w:r>
        <w:t xml:space="preserve">Re: </w:t>
      </w:r>
      <w:r w:rsidR="009C56E2">
        <w:t xml:space="preserve">Egypt 2011 &gt; </w:t>
      </w:r>
      <w:r w:rsidR="009C56E2" w:rsidRPr="009C56E2">
        <w:t>Egyptian Revolution of 2011, locally known as the January 25 Revolution</w:t>
      </w:r>
    </w:p>
    <w:p w:rsidR="009C56E2" w:rsidRDefault="009C56E2" w:rsidP="005102EE">
      <w:pPr>
        <w:ind w:left="720"/>
      </w:pPr>
      <w:proofErr w:type="spellStart"/>
      <w:r>
        <w:t>Du’a</w:t>
      </w:r>
      <w:proofErr w:type="spellEnd"/>
      <w:r>
        <w:t xml:space="preserve"> only – ultimately outcome is a matter of </w:t>
      </w:r>
      <w:proofErr w:type="spellStart"/>
      <w:r>
        <w:t>Qadr</w:t>
      </w:r>
      <w:proofErr w:type="spellEnd"/>
      <w:r>
        <w:t xml:space="preserve"> </w:t>
      </w:r>
      <w:r w:rsidR="00342787">
        <w:t>&amp; Egyptian people</w:t>
      </w:r>
    </w:p>
    <w:p w:rsidR="00342787" w:rsidRDefault="009C56E2" w:rsidP="005102EE">
      <w:pPr>
        <w:ind w:left="720"/>
      </w:pPr>
      <w:r>
        <w:t xml:space="preserve">Our concern/focus – what outcome do we foresee &gt; </w:t>
      </w:r>
    </w:p>
    <w:p w:rsidR="009C56E2" w:rsidRDefault="009C56E2" w:rsidP="00342787">
      <w:pPr>
        <w:pStyle w:val="ListParagraph"/>
        <w:numPr>
          <w:ilvl w:val="0"/>
          <w:numId w:val="1"/>
        </w:numPr>
      </w:pPr>
      <w:r>
        <w:t>issues pertain to all Muslims communities</w:t>
      </w:r>
    </w:p>
    <w:p w:rsidR="009C56E2" w:rsidRDefault="009C56E2" w:rsidP="005102EE">
      <w:pPr>
        <w:pStyle w:val="ListParagraph"/>
        <w:numPr>
          <w:ilvl w:val="0"/>
          <w:numId w:val="1"/>
        </w:numPr>
      </w:pPr>
      <w:r>
        <w:t>Exigencies of running modern nation state</w:t>
      </w:r>
    </w:p>
    <w:p w:rsidR="009C56E2" w:rsidRDefault="009C56E2" w:rsidP="005102EE">
      <w:pPr>
        <w:pStyle w:val="ListParagraph"/>
        <w:numPr>
          <w:ilvl w:val="0"/>
          <w:numId w:val="1"/>
        </w:numPr>
      </w:pPr>
      <w:r>
        <w:t xml:space="preserve">International &amp; domestic implications </w:t>
      </w:r>
    </w:p>
    <w:p w:rsidR="009C56E2" w:rsidRDefault="009C56E2" w:rsidP="005102EE">
      <w:pPr>
        <w:pStyle w:val="ListParagraph"/>
        <w:numPr>
          <w:ilvl w:val="0"/>
          <w:numId w:val="1"/>
        </w:numPr>
      </w:pPr>
      <w:r>
        <w:t xml:space="preserve">Immediate/mid-term/long terms needs of </w:t>
      </w:r>
      <w:r w:rsidR="005102EE">
        <w:t xml:space="preserve">all citizens Muslim </w:t>
      </w:r>
      <w:r>
        <w:t xml:space="preserve">&amp; </w:t>
      </w:r>
      <w:r w:rsidR="005102EE">
        <w:t>non-Muslims</w:t>
      </w:r>
      <w:r w:rsidR="005102EE">
        <w:rPr>
          <w:rStyle w:val="FootnoteReference"/>
        </w:rPr>
        <w:footnoteReference w:id="1"/>
      </w:r>
      <w:r w:rsidR="005102EE">
        <w:t xml:space="preserve"> </w:t>
      </w:r>
    </w:p>
    <w:p w:rsidR="005102EE" w:rsidRDefault="005102EE" w:rsidP="00342787">
      <w:pPr>
        <w:pStyle w:val="ListParagraph"/>
        <w:numPr>
          <w:ilvl w:val="0"/>
          <w:numId w:val="1"/>
        </w:numPr>
      </w:pPr>
      <w:r>
        <w:t xml:space="preserve">Aspirations </w:t>
      </w:r>
      <w:r w:rsidR="00342787">
        <w:t>&gt; foundational? Cultural?</w:t>
      </w:r>
    </w:p>
    <w:p w:rsidR="005102EE" w:rsidRDefault="005102EE" w:rsidP="005102EE">
      <w:pPr>
        <w:pStyle w:val="ListParagraph"/>
        <w:numPr>
          <w:ilvl w:val="0"/>
          <w:numId w:val="1"/>
        </w:numPr>
      </w:pPr>
      <w:r>
        <w:t xml:space="preserve">Responsibility to future generations </w:t>
      </w:r>
    </w:p>
    <w:p w:rsidR="005102EE" w:rsidRDefault="005102EE" w:rsidP="005102EE">
      <w:pPr>
        <w:pStyle w:val="ListParagraph"/>
        <w:numPr>
          <w:ilvl w:val="0"/>
          <w:numId w:val="1"/>
        </w:numPr>
      </w:pPr>
      <w:r>
        <w:t>Cautionary tale: Afghanistan</w:t>
      </w:r>
    </w:p>
    <w:p w:rsidR="005102EE" w:rsidRDefault="005102EE" w:rsidP="005102EE">
      <w:pPr>
        <w:pStyle w:val="ListParagraph"/>
        <w:numPr>
          <w:ilvl w:val="0"/>
          <w:numId w:val="1"/>
        </w:numPr>
      </w:pPr>
      <w:r>
        <w:t xml:space="preserve">Historical trends &gt; </w:t>
      </w:r>
      <w:r w:rsidR="00C72C1A">
        <w:t>compatibility</w:t>
      </w:r>
      <w:r>
        <w:t xml:space="preserve"> </w:t>
      </w:r>
    </w:p>
    <w:p w:rsidR="005102EE" w:rsidRDefault="005102EE" w:rsidP="005102EE"/>
    <w:p w:rsidR="005102EE" w:rsidRDefault="00342787" w:rsidP="00342787">
      <w:r>
        <w:t>“</w:t>
      </w:r>
      <w:r w:rsidR="005102EE" w:rsidRPr="005102EE">
        <w:rPr>
          <w:b/>
          <w:bCs/>
        </w:rPr>
        <w:t xml:space="preserve">Duty </w:t>
      </w:r>
      <w:r w:rsidR="005102EE">
        <w:rPr>
          <w:b/>
          <w:bCs/>
        </w:rPr>
        <w:t>t</w:t>
      </w:r>
      <w:r w:rsidR="005102EE" w:rsidRPr="005102EE">
        <w:rPr>
          <w:b/>
          <w:bCs/>
        </w:rPr>
        <w:t>o God</w:t>
      </w:r>
      <w:r w:rsidR="005102EE">
        <w:rPr>
          <w:b/>
          <w:bCs/>
        </w:rPr>
        <w:t xml:space="preserve">: </w:t>
      </w:r>
      <w:r w:rsidR="005102EE" w:rsidRPr="005102EE">
        <w:rPr>
          <w:b/>
          <w:bCs/>
        </w:rPr>
        <w:t>courage, consciousness and authenticity</w:t>
      </w:r>
      <w:r>
        <w:t>”</w:t>
      </w:r>
    </w:p>
    <w:p w:rsidR="005102EE" w:rsidRDefault="005102EE" w:rsidP="005102EE"/>
    <w:p w:rsidR="005102EE" w:rsidRDefault="005102EE" w:rsidP="00C72C1A">
      <w:proofErr w:type="gramStart"/>
      <w:r>
        <w:t xml:space="preserve">Relevance of </w:t>
      </w:r>
      <w:r w:rsidR="00342787">
        <w:t>“</w:t>
      </w:r>
      <w:r w:rsidR="00C72C1A">
        <w:t>courage, consciousness and authenticity</w:t>
      </w:r>
      <w:r w:rsidR="00342787">
        <w:t>”</w:t>
      </w:r>
      <w:r>
        <w:t xml:space="preserve"> to concept/notion of </w:t>
      </w:r>
      <w:r w:rsidR="00342787">
        <w:t>“</w:t>
      </w:r>
      <w:r>
        <w:t>Duty to God</w:t>
      </w:r>
      <w:r w:rsidR="00342787">
        <w:t>”</w:t>
      </w:r>
      <w:r w:rsidR="00C72C1A">
        <w:t>?</w:t>
      </w:r>
      <w:proofErr w:type="gramEnd"/>
      <w:r w:rsidR="00C72C1A">
        <w:t xml:space="preserve"> </w:t>
      </w:r>
    </w:p>
    <w:p w:rsidR="005102EE" w:rsidRDefault="005102EE" w:rsidP="005102EE"/>
    <w:p w:rsidR="005102EE" w:rsidRDefault="005102EE" w:rsidP="00C72C1A">
      <w:r>
        <w:t>May discuss</w:t>
      </w:r>
      <w:r w:rsidR="00C72C1A">
        <w:t>/</w:t>
      </w:r>
      <w:r>
        <w:t xml:space="preserve">approach from variety of </w:t>
      </w:r>
      <w:r w:rsidR="00C72C1A">
        <w:t xml:space="preserve">perspectives: </w:t>
      </w:r>
      <w:r w:rsidR="00C72C1A" w:rsidRPr="00C72C1A">
        <w:rPr>
          <w:color w:val="FF0000"/>
        </w:rPr>
        <w:t>[5</w:t>
      </w:r>
      <w:r w:rsidR="00997E37">
        <w:rPr>
          <w:color w:val="FF0000"/>
        </w:rPr>
        <w:t>:00</w:t>
      </w:r>
      <w:r w:rsidR="00C72C1A" w:rsidRPr="00C72C1A">
        <w:rPr>
          <w:color w:val="FF0000"/>
        </w:rPr>
        <w:t>]</w:t>
      </w:r>
    </w:p>
    <w:p w:rsidR="00C72C1A" w:rsidRDefault="00C72C1A" w:rsidP="00C72C1A">
      <w:pPr>
        <w:pStyle w:val="ListParagraph"/>
        <w:numPr>
          <w:ilvl w:val="0"/>
          <w:numId w:val="1"/>
        </w:numPr>
      </w:pPr>
      <w:r>
        <w:t>What does Muslim owe to Allah?</w:t>
      </w:r>
    </w:p>
    <w:p w:rsidR="00C72C1A" w:rsidRDefault="00C72C1A" w:rsidP="00C72C1A">
      <w:pPr>
        <w:pStyle w:val="ListParagraph"/>
        <w:numPr>
          <w:ilvl w:val="0"/>
          <w:numId w:val="1"/>
        </w:numPr>
      </w:pPr>
      <w:r>
        <w:t xml:space="preserve">Linear priority of religious obligations &gt; e.g. </w:t>
      </w:r>
      <w:r w:rsidR="00342787" w:rsidRPr="00342787">
        <w:rPr>
          <w:rFonts w:ascii="Adobe Naskh Medium" w:hAnsi="Adobe Naskh Medium" w:cs="Adobe Naskh Medium"/>
          <w:rtl/>
        </w:rPr>
        <w:t>وَلِلَّهِ عَلَى النَّاسِ حِجُّ الْبَيْتِ</w:t>
      </w:r>
      <w:r w:rsidR="00342787">
        <w:rPr>
          <w:rFonts w:ascii="Adobe Naskh Medium" w:hAnsi="Adobe Naskh Medium" w:cs="Adobe Naskh Medium"/>
        </w:rPr>
        <w:t xml:space="preserve"> </w:t>
      </w:r>
      <w:r w:rsidR="00342787">
        <w:rPr>
          <w:rStyle w:val="FootnoteReference"/>
          <w:rFonts w:ascii="Adobe Naskh Medium" w:hAnsi="Adobe Naskh Medium" w:cs="Adobe Naskh Medium"/>
        </w:rPr>
        <w:footnoteReference w:id="2"/>
      </w:r>
      <w:r w:rsidR="00342787">
        <w:rPr>
          <w:rFonts w:ascii="Times New Roman" w:hAnsi="Times New Roman" w:cs="Times New Roman"/>
        </w:rPr>
        <w:t xml:space="preserve"> </w:t>
      </w:r>
      <w:r>
        <w:t xml:space="preserve">hajj – visit to the House is duty to Allah owed by every Muslim </w:t>
      </w:r>
    </w:p>
    <w:p w:rsidR="00C72C1A" w:rsidRPr="001774FB" w:rsidRDefault="00C72C1A" w:rsidP="001774FB">
      <w:r>
        <w:t xml:space="preserve">But for present purposes &gt; </w:t>
      </w:r>
      <w:r w:rsidRPr="001774FB">
        <w:rPr>
          <w:b/>
          <w:bCs/>
        </w:rPr>
        <w:t xml:space="preserve">matters at the heart of the heart of the matter – core </w:t>
      </w:r>
      <w:r w:rsidR="00506D74" w:rsidRPr="001774FB">
        <w:rPr>
          <w:b/>
          <w:bCs/>
        </w:rPr>
        <w:t>–</w:t>
      </w:r>
      <w:r w:rsidRPr="001774FB">
        <w:rPr>
          <w:b/>
          <w:bCs/>
        </w:rPr>
        <w:t xml:space="preserve"> </w:t>
      </w:r>
      <w:proofErr w:type="spellStart"/>
      <w:r w:rsidRPr="001774FB">
        <w:rPr>
          <w:i/>
          <w:iCs/>
        </w:rPr>
        <w:t>lubb</w:t>
      </w:r>
      <w:proofErr w:type="spellEnd"/>
      <w:r w:rsidR="001774FB">
        <w:rPr>
          <w:i/>
          <w:iCs/>
        </w:rPr>
        <w:t xml:space="preserve"> </w:t>
      </w:r>
      <w:r w:rsidR="001774FB" w:rsidRPr="001774FB">
        <w:rPr>
          <w:rStyle w:val="gt-card-ttl-txt"/>
          <w:rFonts w:ascii="Adobe Naskh Medium" w:hAnsi="Adobe Naskh Medium" w:cs="Adobe Naskh Medium"/>
          <w:rtl/>
        </w:rPr>
        <w:t>لب</w:t>
      </w:r>
    </w:p>
    <w:p w:rsidR="00506D74" w:rsidRDefault="00506D74" w:rsidP="00C72C1A"/>
    <w:p w:rsidR="00506D74" w:rsidRDefault="00342787" w:rsidP="00997E37">
      <w:r>
        <w:t>“</w:t>
      </w:r>
      <w:r w:rsidR="00506D74">
        <w:t>Duty</w:t>
      </w:r>
      <w:proofErr w:type="gramStart"/>
      <w:r>
        <w:t>”</w:t>
      </w:r>
      <w:r w:rsidR="00506D74">
        <w:t xml:space="preserve"> .</w:t>
      </w:r>
      <w:proofErr w:type="gramEnd"/>
      <w:r w:rsidR="00506D74">
        <w:t xml:space="preserve"> </w:t>
      </w:r>
      <w:proofErr w:type="gramStart"/>
      <w:r w:rsidR="00506D74">
        <w:t>meaning</w:t>
      </w:r>
      <w:proofErr w:type="gramEnd"/>
      <w:r w:rsidR="00506D74">
        <w:t xml:space="preserve"> of word &gt; [dictionary meanings; synonyms]</w:t>
      </w:r>
      <w:r w:rsidR="00997E37">
        <w:t xml:space="preserve"> “moral or legal obligation or responsibility to engage en, , adhere to, refrain from, uphold a commitment to a task; act; doctrine, injunction” </w:t>
      </w:r>
      <w:r w:rsidR="00997E37" w:rsidRPr="00997E37">
        <w:rPr>
          <w:color w:val="FF0000"/>
        </w:rPr>
        <w:t>[</w:t>
      </w:r>
      <w:r w:rsidR="00997E37">
        <w:rPr>
          <w:color w:val="FF0000"/>
        </w:rPr>
        <w:t>6:00</w:t>
      </w:r>
      <w:r w:rsidR="00997E37" w:rsidRPr="00997E37">
        <w:rPr>
          <w:color w:val="FF0000"/>
        </w:rPr>
        <w:t>]</w:t>
      </w:r>
    </w:p>
    <w:p w:rsidR="00506D74" w:rsidRDefault="00506D74" w:rsidP="00506D74"/>
    <w:p w:rsidR="00506D74" w:rsidRDefault="00506D74" w:rsidP="00506D74">
      <w:proofErr w:type="gramStart"/>
      <w:r>
        <w:t>Source of duty?</w:t>
      </w:r>
      <w:proofErr w:type="gramEnd"/>
      <w:r>
        <w:t xml:space="preserve"> </w:t>
      </w:r>
    </w:p>
    <w:p w:rsidR="00506D74" w:rsidRDefault="00506D74" w:rsidP="00997E37">
      <w:pPr>
        <w:pStyle w:val="ListParagraph"/>
        <w:numPr>
          <w:ilvl w:val="0"/>
          <w:numId w:val="1"/>
        </w:numPr>
      </w:pPr>
      <w:r>
        <w:t xml:space="preserve">Source of duty to Allah emanates from </w:t>
      </w:r>
      <w:r w:rsidRPr="00997E37">
        <w:rPr>
          <w:b/>
          <w:bCs/>
        </w:rPr>
        <w:t>SHUKR</w:t>
      </w:r>
      <w:r>
        <w:t xml:space="preserve">; </w:t>
      </w:r>
      <w:r w:rsidR="00997E37">
        <w:t xml:space="preserve">gratefulness or thankfulness </w:t>
      </w:r>
      <w:r w:rsidR="00997E37" w:rsidRPr="00997E37">
        <w:rPr>
          <w:color w:val="FF0000"/>
        </w:rPr>
        <w:t>[???]</w:t>
      </w:r>
      <w:r w:rsidR="00997E37" w:rsidRPr="00997E37">
        <w:t xml:space="preserve"> the delivery by, execution of,</w:t>
      </w:r>
      <w:r w:rsidR="00997E37">
        <w:rPr>
          <w:color w:val="FF0000"/>
        </w:rPr>
        <w:t xml:space="preserve"> fulfillment </w:t>
      </w:r>
      <w:r w:rsidR="00997E37" w:rsidRPr="00997E37">
        <w:t xml:space="preserve">by the slave </w:t>
      </w:r>
    </w:p>
    <w:p w:rsidR="00506D74" w:rsidRDefault="00506D74" w:rsidP="00506D74">
      <w:pPr>
        <w:pStyle w:val="ListParagraph"/>
        <w:numPr>
          <w:ilvl w:val="1"/>
          <w:numId w:val="1"/>
        </w:numPr>
      </w:pPr>
      <w:r w:rsidRPr="00997E37">
        <w:rPr>
          <w:color w:val="FF0000"/>
        </w:rPr>
        <w:t>The obligation to utilize, apply, direct everything</w:t>
      </w:r>
      <w:r>
        <w:t xml:space="preserve"> he has been given by God for the purpose he was given </w:t>
      </w:r>
    </w:p>
    <w:p w:rsidR="00506D74" w:rsidRDefault="00506D74" w:rsidP="00506D74">
      <w:pPr>
        <w:pStyle w:val="ListParagraph"/>
        <w:numPr>
          <w:ilvl w:val="1"/>
          <w:numId w:val="1"/>
        </w:numPr>
      </w:pPr>
      <w:r>
        <w:t xml:space="preserve">That is </w:t>
      </w:r>
      <w:r w:rsidR="00997E37">
        <w:t>d</w:t>
      </w:r>
      <w:r>
        <w:t>efinition of gratitude/gratefulness</w:t>
      </w:r>
    </w:p>
    <w:p w:rsidR="00506D74" w:rsidRDefault="00506D74" w:rsidP="00506D74">
      <w:pPr>
        <w:pStyle w:val="ListParagraph"/>
        <w:numPr>
          <w:ilvl w:val="0"/>
          <w:numId w:val="1"/>
        </w:numPr>
      </w:pPr>
      <w:r>
        <w:t xml:space="preserve">Source of duty to society – </w:t>
      </w:r>
      <w:r w:rsidRPr="00997E37">
        <w:rPr>
          <w:b/>
          <w:bCs/>
        </w:rPr>
        <w:t>INSCRIPTION</w:t>
      </w:r>
    </w:p>
    <w:p w:rsidR="00506D74" w:rsidRPr="00997E37" w:rsidRDefault="00506D74" w:rsidP="00506D74">
      <w:pPr>
        <w:pStyle w:val="ListParagraph"/>
        <w:numPr>
          <w:ilvl w:val="1"/>
          <w:numId w:val="1"/>
        </w:numPr>
        <w:rPr>
          <w:i/>
          <w:iCs/>
        </w:rPr>
      </w:pPr>
      <w:proofErr w:type="spellStart"/>
      <w:r w:rsidRPr="00997E37">
        <w:rPr>
          <w:i/>
          <w:iCs/>
        </w:rPr>
        <w:t>Katab’Allaha</w:t>
      </w:r>
      <w:proofErr w:type="spellEnd"/>
      <w:r w:rsidRPr="00997E37">
        <w:rPr>
          <w:i/>
          <w:iCs/>
        </w:rPr>
        <w:t xml:space="preserve"> </w:t>
      </w:r>
      <w:proofErr w:type="spellStart"/>
      <w:r w:rsidRPr="00997E37">
        <w:rPr>
          <w:i/>
          <w:iCs/>
        </w:rPr>
        <w:t>ihsana</w:t>
      </w:r>
      <w:proofErr w:type="spellEnd"/>
      <w:r w:rsidRPr="00997E37">
        <w:rPr>
          <w:i/>
          <w:iCs/>
        </w:rPr>
        <w:t xml:space="preserve"> </w:t>
      </w:r>
      <w:proofErr w:type="spellStart"/>
      <w:r w:rsidRPr="00997E37">
        <w:rPr>
          <w:i/>
          <w:iCs/>
        </w:rPr>
        <w:t>alaa</w:t>
      </w:r>
      <w:proofErr w:type="spellEnd"/>
      <w:r w:rsidRPr="00997E37">
        <w:rPr>
          <w:i/>
          <w:iCs/>
        </w:rPr>
        <w:t xml:space="preserve"> </w:t>
      </w:r>
      <w:proofErr w:type="spellStart"/>
      <w:r w:rsidRPr="00997E37">
        <w:rPr>
          <w:i/>
          <w:iCs/>
        </w:rPr>
        <w:t>kulli</w:t>
      </w:r>
      <w:proofErr w:type="spellEnd"/>
      <w:r w:rsidRPr="00997E37">
        <w:rPr>
          <w:i/>
          <w:iCs/>
        </w:rPr>
        <w:t xml:space="preserve"> </w:t>
      </w:r>
      <w:proofErr w:type="spellStart"/>
      <w:r w:rsidRPr="00997E37">
        <w:rPr>
          <w:i/>
          <w:iCs/>
        </w:rPr>
        <w:t>shayin</w:t>
      </w:r>
      <w:proofErr w:type="spellEnd"/>
      <w:r w:rsidRPr="00997E37">
        <w:rPr>
          <w:i/>
          <w:iCs/>
        </w:rPr>
        <w:t xml:space="preserve"> </w:t>
      </w:r>
    </w:p>
    <w:p w:rsidR="00506D74" w:rsidRDefault="00506D74" w:rsidP="00506D74">
      <w:pPr>
        <w:pStyle w:val="ListParagraph"/>
        <w:numPr>
          <w:ilvl w:val="1"/>
          <w:numId w:val="1"/>
        </w:numPr>
      </w:pPr>
      <w:r>
        <w:t xml:space="preserve">Allah has inscribed </w:t>
      </w:r>
      <w:proofErr w:type="spellStart"/>
      <w:r w:rsidRPr="00997E37">
        <w:rPr>
          <w:i/>
          <w:iCs/>
        </w:rPr>
        <w:t>ihsan</w:t>
      </w:r>
      <w:proofErr w:type="spellEnd"/>
      <w:r>
        <w:t xml:space="preserve"> on every single thing</w:t>
      </w:r>
    </w:p>
    <w:p w:rsidR="00506D74" w:rsidRDefault="00E27C9A" w:rsidP="00506D74">
      <w:pPr>
        <w:pStyle w:val="ListParagraph"/>
        <w:numPr>
          <w:ilvl w:val="2"/>
          <w:numId w:val="1"/>
        </w:numPr>
      </w:pPr>
      <w:r>
        <w:t>Every single thing</w:t>
      </w:r>
      <w:r>
        <w:rPr>
          <w:rStyle w:val="FootnoteReference"/>
        </w:rPr>
        <w:footnoteReference w:id="3"/>
      </w:r>
      <w:r>
        <w:t xml:space="preserve"> with </w:t>
      </w:r>
      <w:proofErr w:type="spellStart"/>
      <w:r w:rsidRPr="00997E37">
        <w:rPr>
          <w:i/>
          <w:iCs/>
        </w:rPr>
        <w:t>ihsan</w:t>
      </w:r>
      <w:proofErr w:type="spellEnd"/>
      <w:r>
        <w:t xml:space="preserve"> inscribed onto it is pointing towards Allah </w:t>
      </w:r>
      <w:r w:rsidRPr="00E27C9A">
        <w:rPr>
          <w:color w:val="FF0000"/>
        </w:rPr>
        <w:t>[7]</w:t>
      </w:r>
    </w:p>
    <w:p w:rsidR="00E27C9A" w:rsidRDefault="00E27C9A" w:rsidP="00E27C9A">
      <w:pPr>
        <w:pStyle w:val="ListParagraph"/>
        <w:numPr>
          <w:ilvl w:val="2"/>
          <w:numId w:val="1"/>
        </w:numPr>
      </w:pPr>
      <w:r>
        <w:t xml:space="preserve">Every single thing with </w:t>
      </w:r>
      <w:proofErr w:type="spellStart"/>
      <w:r w:rsidRPr="00997E37">
        <w:rPr>
          <w:i/>
          <w:iCs/>
        </w:rPr>
        <w:t>ihsan</w:t>
      </w:r>
      <w:proofErr w:type="spellEnd"/>
      <w:r>
        <w:t xml:space="preserve"> inscribed onto it has an expectation from the slave that he treats it with </w:t>
      </w:r>
      <w:proofErr w:type="spellStart"/>
      <w:r w:rsidRPr="00997E37">
        <w:rPr>
          <w:i/>
          <w:iCs/>
        </w:rPr>
        <w:t>ihsan</w:t>
      </w:r>
      <w:proofErr w:type="spellEnd"/>
      <w:r>
        <w:t xml:space="preserve"> [spiritual excellence]</w:t>
      </w:r>
      <w:r w:rsidR="00997E37">
        <w:t xml:space="preserve"> –</w:t>
      </w:r>
    </w:p>
    <w:p w:rsidR="00997E37" w:rsidRDefault="00997E37" w:rsidP="00997E37">
      <w:pPr>
        <w:pStyle w:val="ListParagraph"/>
        <w:numPr>
          <w:ilvl w:val="3"/>
          <w:numId w:val="1"/>
        </w:numPr>
      </w:pPr>
      <w:r>
        <w:t>“</w:t>
      </w:r>
      <w:proofErr w:type="spellStart"/>
      <w:r w:rsidRPr="00997E37">
        <w:rPr>
          <w:i/>
          <w:iCs/>
        </w:rPr>
        <w:t>kull</w:t>
      </w:r>
      <w:r>
        <w:rPr>
          <w:i/>
          <w:iCs/>
        </w:rPr>
        <w:t>i</w:t>
      </w:r>
      <w:proofErr w:type="spellEnd"/>
      <w:r w:rsidRPr="00997E37">
        <w:rPr>
          <w:i/>
          <w:iCs/>
        </w:rPr>
        <w:t xml:space="preserve"> </w:t>
      </w:r>
      <w:proofErr w:type="spellStart"/>
      <w:r w:rsidRPr="00997E37">
        <w:rPr>
          <w:i/>
          <w:iCs/>
        </w:rPr>
        <w:t>shay’in</w:t>
      </w:r>
      <w:proofErr w:type="spellEnd"/>
      <w:r>
        <w:t xml:space="preserve">” </w:t>
      </w:r>
      <w:r w:rsidRPr="00997E37">
        <w:rPr>
          <w:color w:val="FF0000"/>
        </w:rPr>
        <w:t>[7:20]</w:t>
      </w:r>
      <w:r>
        <w:rPr>
          <w:color w:val="FF0000"/>
        </w:rPr>
        <w:t xml:space="preserve"> …</w:t>
      </w:r>
      <w:r w:rsidRPr="00997E37">
        <w:t>”</w:t>
      </w:r>
      <w:r>
        <w:t xml:space="preserve">particle of general reference” meaning “all-inclusive, </w:t>
      </w:r>
      <w:r w:rsidRPr="00997E37">
        <w:rPr>
          <w:b/>
          <w:bCs/>
          <w:u w:val="single"/>
        </w:rPr>
        <w:t>every</w:t>
      </w:r>
      <w:r>
        <w:t xml:space="preserve"> single thing without exception </w:t>
      </w:r>
    </w:p>
    <w:p w:rsidR="00506D74" w:rsidRDefault="00E27C9A" w:rsidP="001353AB">
      <w:pPr>
        <w:pStyle w:val="ListParagraph"/>
        <w:numPr>
          <w:ilvl w:val="2"/>
          <w:numId w:val="1"/>
        </w:numPr>
      </w:pPr>
      <w:r>
        <w:lastRenderedPageBreak/>
        <w:t xml:space="preserve">Every single thing has inscribed on it a particular way in which the slave must deal with it which dictates our relationship with that thing </w:t>
      </w:r>
      <w:r w:rsidR="001353AB">
        <w:t>that</w:t>
      </w:r>
      <w:r>
        <w:t xml:space="preserve"> we encounter</w:t>
      </w:r>
      <w:r w:rsidR="001353AB">
        <w:t xml:space="preserve"> in the world whatever it may be.</w:t>
      </w:r>
    </w:p>
    <w:p w:rsidR="00E27C9A" w:rsidRDefault="00E27C9A" w:rsidP="00E27C9A"/>
    <w:p w:rsidR="00E27C9A" w:rsidRPr="00E27C9A" w:rsidRDefault="00E27C9A" w:rsidP="00E27C9A">
      <w:pPr>
        <w:rPr>
          <w:b/>
          <w:bCs/>
        </w:rPr>
      </w:pPr>
      <w:r w:rsidRPr="00E27C9A">
        <w:rPr>
          <w:b/>
          <w:bCs/>
        </w:rPr>
        <w:t>Consciousness</w:t>
      </w:r>
      <w:r>
        <w:rPr>
          <w:b/>
          <w:bCs/>
        </w:rPr>
        <w:t xml:space="preserve"> </w:t>
      </w:r>
      <w:r w:rsidRPr="00E27C9A">
        <w:rPr>
          <w:color w:val="FF0000"/>
        </w:rPr>
        <w:t>[7:45]</w:t>
      </w:r>
    </w:p>
    <w:p w:rsidR="00E27C9A" w:rsidRDefault="00E27C9A" w:rsidP="00E27C9A">
      <w:r>
        <w:t xml:space="preserve">This is an aspect and duty that infuses </w:t>
      </w:r>
      <w:proofErr w:type="gramStart"/>
      <w:r>
        <w:t>enter</w:t>
      </w:r>
      <w:proofErr w:type="gramEnd"/>
      <w:r>
        <w:t xml:space="preserve"> discussion because consciousness is the </w:t>
      </w:r>
      <w:r w:rsidRPr="001353AB">
        <w:rPr>
          <w:b/>
          <w:bCs/>
          <w:u w:val="single"/>
        </w:rPr>
        <w:t>first duty</w:t>
      </w:r>
      <w:r>
        <w:t xml:space="preserve"> that is imposed on every single human being.</w:t>
      </w:r>
    </w:p>
    <w:p w:rsidR="00E27C9A" w:rsidRDefault="00E27C9A" w:rsidP="00E27C9A">
      <w:proofErr w:type="spellStart"/>
      <w:r>
        <w:t>Taklif</w:t>
      </w:r>
      <w:proofErr w:type="spellEnd"/>
      <w:r>
        <w:t xml:space="preserve"> is for responsible adult; not just responsible adult Muslim but every adult person</w:t>
      </w:r>
    </w:p>
    <w:p w:rsidR="00E27C9A" w:rsidRDefault="00E27C9A" w:rsidP="00E27C9A">
      <w:pPr>
        <w:pStyle w:val="ListParagraph"/>
        <w:numPr>
          <w:ilvl w:val="0"/>
          <w:numId w:val="1"/>
        </w:numPr>
      </w:pPr>
      <w:r>
        <w:t xml:space="preserve">The </w:t>
      </w:r>
      <w:r w:rsidR="00E97E44">
        <w:t>discourse</w:t>
      </w:r>
      <w:r>
        <w:t xml:space="preserve"> of the Qur’an is directed to the entirety of mankind </w:t>
      </w:r>
    </w:p>
    <w:p w:rsidR="00E97E44" w:rsidRDefault="00E97E44" w:rsidP="00E97E44">
      <w:r>
        <w:t xml:space="preserve">Consciousness is first obligation – prioritized by Allah </w:t>
      </w:r>
      <w:r w:rsidRPr="00E97E44">
        <w:rPr>
          <w:rFonts w:ascii="AGA Arabesque" w:hAnsi="AGA Arabesque"/>
        </w:rPr>
        <w:t></w:t>
      </w:r>
      <w:r>
        <w:t xml:space="preserve"> </w:t>
      </w:r>
    </w:p>
    <w:p w:rsidR="00E97E44" w:rsidRDefault="00E97E44" w:rsidP="00E97E44">
      <w:pPr>
        <w:pStyle w:val="ListParagraph"/>
        <w:numPr>
          <w:ilvl w:val="0"/>
          <w:numId w:val="1"/>
        </w:numPr>
      </w:pPr>
      <w:r>
        <w:t xml:space="preserve">The very first obligation is </w:t>
      </w:r>
      <w:proofErr w:type="spellStart"/>
      <w:r w:rsidRPr="001353AB">
        <w:rPr>
          <w:i/>
          <w:iCs/>
        </w:rPr>
        <w:t>maa’rifat</w:t>
      </w:r>
      <w:proofErr w:type="spellEnd"/>
      <w:r>
        <w:t xml:space="preserve">/gnosis – </w:t>
      </w:r>
      <w:r w:rsidRPr="00E97E44">
        <w:rPr>
          <w:b/>
          <w:bCs/>
        </w:rPr>
        <w:t>to know Allah</w:t>
      </w:r>
      <w:r>
        <w:t xml:space="preserve"> </w:t>
      </w:r>
    </w:p>
    <w:p w:rsidR="00E97E44" w:rsidRDefault="00342787" w:rsidP="00E97E44">
      <w:pPr>
        <w:pStyle w:val="ListParagraph"/>
        <w:numPr>
          <w:ilvl w:val="0"/>
          <w:numId w:val="1"/>
        </w:numPr>
      </w:pPr>
      <w:r>
        <w:t>“</w:t>
      </w:r>
      <w:r w:rsidR="00E97E44">
        <w:t>Knowing</w:t>
      </w:r>
      <w:r>
        <w:t>”</w:t>
      </w:r>
      <w:r w:rsidR="00E97E44">
        <w:t xml:space="preserve"> in contradistinction to </w:t>
      </w:r>
      <w:r>
        <w:t>“</w:t>
      </w:r>
      <w:r w:rsidR="00E97E44">
        <w:t>knowledge</w:t>
      </w:r>
      <w:r>
        <w:t>”</w:t>
      </w:r>
    </w:p>
    <w:p w:rsidR="00E97E44" w:rsidRDefault="00E97E44" w:rsidP="00E97E44">
      <w:pPr>
        <w:pStyle w:val="ListParagraph"/>
        <w:numPr>
          <w:ilvl w:val="0"/>
          <w:numId w:val="1"/>
        </w:numPr>
      </w:pPr>
      <w:r>
        <w:t>Knowing is a state of being imbibed from the meanings contained in the facts of knowledge</w:t>
      </w:r>
    </w:p>
    <w:p w:rsidR="00E97E44" w:rsidRDefault="00E97E44" w:rsidP="00E97E44">
      <w:pPr>
        <w:pStyle w:val="ListParagraph"/>
        <w:numPr>
          <w:ilvl w:val="1"/>
          <w:numId w:val="1"/>
        </w:numPr>
      </w:pPr>
      <w:r>
        <w:t xml:space="preserve">Apprehension of facts is a first step in knowing </w:t>
      </w:r>
    </w:p>
    <w:p w:rsidR="00E97E44" w:rsidRDefault="00E97E44" w:rsidP="00E97E44">
      <w:pPr>
        <w:pStyle w:val="ListParagraph"/>
        <w:numPr>
          <w:ilvl w:val="1"/>
          <w:numId w:val="1"/>
        </w:numPr>
      </w:pPr>
      <w:r>
        <w:t xml:space="preserve">But knowing is not just about data, or the amount of data I have in my pocket to sling at you when we get into a ‘showdown’ </w:t>
      </w:r>
      <w:r w:rsidRPr="00E97E44">
        <w:rPr>
          <w:color w:val="FF0000"/>
        </w:rPr>
        <w:t>[9:40]</w:t>
      </w:r>
    </w:p>
    <w:p w:rsidR="00E97E44" w:rsidRDefault="00E97E44" w:rsidP="00E97E44">
      <w:pPr>
        <w:pStyle w:val="ListParagraph"/>
        <w:numPr>
          <w:ilvl w:val="0"/>
          <w:numId w:val="1"/>
        </w:numPr>
      </w:pPr>
      <w:r>
        <w:t xml:space="preserve">This type of knowing that leads to </w:t>
      </w:r>
      <w:proofErr w:type="spellStart"/>
      <w:r w:rsidRPr="001353AB">
        <w:rPr>
          <w:i/>
          <w:iCs/>
        </w:rPr>
        <w:t>maa’rifat</w:t>
      </w:r>
      <w:proofErr w:type="spellEnd"/>
      <w:r>
        <w:t xml:space="preserve"> lead to two things; two types of knowing Allah </w:t>
      </w:r>
      <w:r w:rsidRPr="00E97E44">
        <w:rPr>
          <w:rFonts w:ascii="AGA Arabesque" w:hAnsi="AGA Arabesque"/>
        </w:rPr>
        <w:t></w:t>
      </w:r>
    </w:p>
    <w:p w:rsidR="00E97E44" w:rsidRDefault="00C010F9" w:rsidP="00C010F9">
      <w:pPr>
        <w:pStyle w:val="ListParagraph"/>
        <w:numPr>
          <w:ilvl w:val="1"/>
          <w:numId w:val="1"/>
        </w:numPr>
      </w:pPr>
      <w:r>
        <w:t xml:space="preserve">Conviction </w:t>
      </w:r>
      <w:r w:rsidRPr="00C010F9">
        <w:rPr>
          <w:color w:val="FF0000"/>
        </w:rPr>
        <w:t>[</w:t>
      </w:r>
      <w:proofErr w:type="spellStart"/>
      <w:r w:rsidRPr="00C010F9">
        <w:rPr>
          <w:color w:val="FF0000"/>
        </w:rPr>
        <w:t>yaqeen</w:t>
      </w:r>
      <w:proofErr w:type="spellEnd"/>
      <w:r w:rsidRPr="00C010F9">
        <w:rPr>
          <w:color w:val="FF0000"/>
        </w:rPr>
        <w:t>?]</w:t>
      </w:r>
      <w:r>
        <w:t xml:space="preserve"> or what </w:t>
      </w:r>
      <w:proofErr w:type="spellStart"/>
      <w:r w:rsidRPr="001353AB">
        <w:rPr>
          <w:i/>
          <w:iCs/>
        </w:rPr>
        <w:t>aqida</w:t>
      </w:r>
      <w:proofErr w:type="spellEnd"/>
      <w:r>
        <w:t xml:space="preserve"> is all about </w:t>
      </w:r>
    </w:p>
    <w:p w:rsidR="00C010F9" w:rsidRPr="00C010F9" w:rsidRDefault="00C010F9" w:rsidP="00C010F9">
      <w:pPr>
        <w:pStyle w:val="ListParagraph"/>
        <w:numPr>
          <w:ilvl w:val="1"/>
          <w:numId w:val="1"/>
        </w:numPr>
      </w:pPr>
      <w:r>
        <w:t xml:space="preserve">Consciousness  or </w:t>
      </w:r>
      <w:proofErr w:type="spellStart"/>
      <w:r w:rsidRPr="001353AB">
        <w:rPr>
          <w:b/>
          <w:bCs/>
          <w:i/>
          <w:iCs/>
        </w:rPr>
        <w:t>hudhur</w:t>
      </w:r>
      <w:proofErr w:type="spellEnd"/>
      <w:r>
        <w:rPr>
          <w:b/>
          <w:bCs/>
        </w:rPr>
        <w:t xml:space="preserve"> </w:t>
      </w:r>
      <w:r w:rsidR="001353AB">
        <w:rPr>
          <w:b/>
          <w:bCs/>
        </w:rPr>
        <w:t>[</w:t>
      </w:r>
      <w:r w:rsidR="001353AB" w:rsidRPr="001353AB">
        <w:rPr>
          <w:rFonts w:ascii="Adobe Naskh Medium" w:hAnsi="Adobe Naskh Medium" w:cs="Adobe Naskh Medium"/>
          <w:rtl/>
        </w:rPr>
        <w:t>حضور</w:t>
      </w:r>
      <w:r w:rsidR="001353AB">
        <w:rPr>
          <w:b/>
          <w:bCs/>
        </w:rPr>
        <w:t>]</w:t>
      </w:r>
    </w:p>
    <w:p w:rsidR="00C010F9" w:rsidRDefault="00C010F9" w:rsidP="00C010F9"/>
    <w:p w:rsidR="00C010F9" w:rsidRDefault="00C010F9" w:rsidP="00C010F9">
      <w:proofErr w:type="spellStart"/>
      <w:r w:rsidRPr="001353AB">
        <w:rPr>
          <w:b/>
          <w:bCs/>
          <w:i/>
          <w:iCs/>
        </w:rPr>
        <w:t>Hudhur</w:t>
      </w:r>
      <w:proofErr w:type="spellEnd"/>
      <w:r>
        <w:rPr>
          <w:b/>
          <w:bCs/>
        </w:rPr>
        <w:t xml:space="preserve"> </w:t>
      </w:r>
      <w:r>
        <w:t xml:space="preserve">means </w:t>
      </w:r>
      <w:r w:rsidR="00342787">
        <w:t>“</w:t>
      </w:r>
      <w:r>
        <w:t>presence of heart in the presence of Allah</w:t>
      </w:r>
      <w:r w:rsidR="00342787">
        <w:t>”</w:t>
      </w:r>
      <w:r>
        <w:t xml:space="preserve"> </w:t>
      </w:r>
    </w:p>
    <w:p w:rsidR="00F17C03" w:rsidRDefault="00F17C03" w:rsidP="00F17C03">
      <w:pPr>
        <w:pStyle w:val="ListParagraph"/>
        <w:numPr>
          <w:ilvl w:val="0"/>
          <w:numId w:val="1"/>
        </w:numPr>
      </w:pPr>
      <w:r>
        <w:t xml:space="preserve">Allah is here but are </w:t>
      </w:r>
      <w:r w:rsidRPr="00F17C03">
        <w:rPr>
          <w:b/>
          <w:bCs/>
          <w:u w:val="single"/>
        </w:rPr>
        <w:t>you</w:t>
      </w:r>
      <w:r>
        <w:t xml:space="preserve"> with Him?</w:t>
      </w:r>
    </w:p>
    <w:p w:rsidR="00F17C03" w:rsidRDefault="00F17C03" w:rsidP="00F17C03">
      <w:pPr>
        <w:pStyle w:val="ListParagraph"/>
        <w:numPr>
          <w:ilvl w:val="0"/>
          <w:numId w:val="1"/>
        </w:numPr>
      </w:pPr>
      <w:r>
        <w:t xml:space="preserve">Are we awake to that? </w:t>
      </w:r>
    </w:p>
    <w:p w:rsidR="00F17C03" w:rsidRDefault="00F17C03" w:rsidP="005C545F">
      <w:pPr>
        <w:pStyle w:val="ListParagraph"/>
        <w:numPr>
          <w:ilvl w:val="0"/>
          <w:numId w:val="1"/>
        </w:numPr>
      </w:pPr>
      <w:r>
        <w:t>Are we maintaining consciousness of the ‘</w:t>
      </w:r>
      <w:proofErr w:type="spellStart"/>
      <w:r>
        <w:t>hereness</w:t>
      </w:r>
      <w:proofErr w:type="spellEnd"/>
      <w:r>
        <w:t xml:space="preserve">’ of Allah </w:t>
      </w:r>
      <w:r w:rsidRPr="00F17C03">
        <w:rPr>
          <w:rFonts w:ascii="AGA Arabesque" w:hAnsi="AGA Arabesque"/>
        </w:rPr>
        <w:t></w:t>
      </w:r>
      <w:r>
        <w:rPr>
          <w:rFonts w:ascii="AGA Arabesque" w:hAnsi="AGA Arabesque"/>
        </w:rPr>
        <w:t></w:t>
      </w:r>
      <w:r w:rsidRPr="00F17C03">
        <w:rPr>
          <w:color w:val="FF0000"/>
        </w:rPr>
        <w:t>[10</w:t>
      </w:r>
      <w:r w:rsidR="005C545F">
        <w:rPr>
          <w:color w:val="FF0000"/>
        </w:rPr>
        <w:t>:</w:t>
      </w:r>
      <w:r w:rsidRPr="00F17C03">
        <w:rPr>
          <w:color w:val="FF0000"/>
        </w:rPr>
        <w:t>38]</w:t>
      </w:r>
    </w:p>
    <w:p w:rsidR="00F17C03" w:rsidRDefault="00F17C03" w:rsidP="00F17C03"/>
    <w:p w:rsidR="005C545F" w:rsidRDefault="00F17C03" w:rsidP="001353AB">
      <w:r>
        <w:t>Consciousness as presence of heart entails a reified</w:t>
      </w:r>
      <w:r>
        <w:rPr>
          <w:rStyle w:val="FootnoteReference"/>
        </w:rPr>
        <w:footnoteReference w:id="4"/>
      </w:r>
      <w:r w:rsidR="005C545F">
        <w:t xml:space="preserve">, </w:t>
      </w:r>
      <w:r>
        <w:t xml:space="preserve">non-contextualized, intimate relationship with Allah </w:t>
      </w:r>
      <w:r w:rsidRPr="00F17C03">
        <w:rPr>
          <w:rFonts w:ascii="AGA Arabesque" w:hAnsi="AGA Arabesque"/>
        </w:rPr>
        <w:t></w:t>
      </w:r>
      <w:r>
        <w:t xml:space="preserve"> in real time </w:t>
      </w:r>
      <w:r w:rsidRPr="00F17C03">
        <w:rPr>
          <w:color w:val="FF0000"/>
        </w:rPr>
        <w:t>[10:50]</w:t>
      </w:r>
      <w:r>
        <w:t xml:space="preserve"> … just as His </w:t>
      </w:r>
      <w:r w:rsidR="00342787">
        <w:t>“</w:t>
      </w:r>
      <w:proofErr w:type="spellStart"/>
      <w:r>
        <w:t>hereness</w:t>
      </w:r>
      <w:proofErr w:type="spellEnd"/>
      <w:r w:rsidR="00342787">
        <w:t>”</w:t>
      </w:r>
      <w:r>
        <w:t xml:space="preserve"> is immediate at every moment. … Allah </w:t>
      </w:r>
      <w:r w:rsidRPr="005C545F">
        <w:rPr>
          <w:rFonts w:ascii="AGA Arabesque" w:hAnsi="AGA Arabesque"/>
        </w:rPr>
        <w:t></w:t>
      </w:r>
      <w:r>
        <w:t xml:space="preserve"> is not ‘in time; he is the creator of time</w:t>
      </w:r>
      <w:r w:rsidR="005C545F">
        <w:t xml:space="preserve"> …this real time intimacy becomes the stage for responsiveness to the Divine Writ, to </w:t>
      </w:r>
      <w:proofErr w:type="spellStart"/>
      <w:r w:rsidR="005C545F" w:rsidRPr="001353AB">
        <w:rPr>
          <w:i/>
          <w:iCs/>
        </w:rPr>
        <w:t>taqwa</w:t>
      </w:r>
      <w:proofErr w:type="spellEnd"/>
      <w:r w:rsidR="005C545F">
        <w:t xml:space="preserve">, or for </w:t>
      </w:r>
      <w:proofErr w:type="spellStart"/>
      <w:r w:rsidR="005C545F" w:rsidRPr="001353AB">
        <w:rPr>
          <w:i/>
          <w:iCs/>
        </w:rPr>
        <w:t>taqwa</w:t>
      </w:r>
      <w:proofErr w:type="spellEnd"/>
      <w:r w:rsidR="001353AB">
        <w:rPr>
          <w:i/>
          <w:iCs/>
        </w:rPr>
        <w:t>.,</w:t>
      </w:r>
      <w:r w:rsidR="005C545F">
        <w:t xml:space="preserve"> responsiveness to </w:t>
      </w:r>
      <w:proofErr w:type="spellStart"/>
      <w:r w:rsidR="005C545F" w:rsidRPr="001353AB">
        <w:rPr>
          <w:i/>
          <w:iCs/>
        </w:rPr>
        <w:t>munajat</w:t>
      </w:r>
      <w:proofErr w:type="spellEnd"/>
      <w:r w:rsidR="005C545F">
        <w:t xml:space="preserve">—the intimate conversation with Allah </w:t>
      </w:r>
      <w:r w:rsidR="005C545F" w:rsidRPr="005C545F">
        <w:rPr>
          <w:rFonts w:ascii="AGA Arabesque" w:hAnsi="AGA Arabesque"/>
        </w:rPr>
        <w:t></w:t>
      </w:r>
      <w:r w:rsidR="005C545F">
        <w:t xml:space="preserve">; and also this </w:t>
      </w:r>
      <w:r w:rsidR="001353AB">
        <w:t>consciousness</w:t>
      </w:r>
      <w:r w:rsidR="005C545F">
        <w:t xml:space="preserve"> of </w:t>
      </w:r>
      <w:proofErr w:type="spellStart"/>
      <w:r w:rsidR="005C545F" w:rsidRPr="001353AB">
        <w:rPr>
          <w:i/>
          <w:iCs/>
        </w:rPr>
        <w:t>hudhur</w:t>
      </w:r>
      <w:proofErr w:type="spellEnd"/>
      <w:r w:rsidR="005C545F">
        <w:t xml:space="preserve"> becomes the stage for </w:t>
      </w:r>
      <w:proofErr w:type="spellStart"/>
      <w:r w:rsidR="005C545F" w:rsidRPr="001353AB">
        <w:rPr>
          <w:b/>
          <w:bCs/>
          <w:i/>
          <w:iCs/>
        </w:rPr>
        <w:t>imara</w:t>
      </w:r>
      <w:proofErr w:type="spellEnd"/>
      <w:r w:rsidR="005C545F">
        <w:rPr>
          <w:rStyle w:val="FootnoteReference"/>
          <w:b/>
          <w:bCs/>
        </w:rPr>
        <w:footnoteReference w:id="5"/>
      </w:r>
      <w:r w:rsidR="005C545F">
        <w:rPr>
          <w:b/>
          <w:bCs/>
        </w:rPr>
        <w:t xml:space="preserve"> </w:t>
      </w:r>
      <w:r w:rsidR="005C545F" w:rsidRPr="005C545F">
        <w:rPr>
          <w:color w:val="FF0000"/>
        </w:rPr>
        <w:t>[11:30]</w:t>
      </w:r>
      <w:r w:rsidR="005C545F">
        <w:t xml:space="preserve"> in your </w:t>
      </w:r>
      <w:proofErr w:type="spellStart"/>
      <w:r w:rsidR="005C545F" w:rsidRPr="001353AB">
        <w:rPr>
          <w:i/>
          <w:iCs/>
        </w:rPr>
        <w:t>salat</w:t>
      </w:r>
      <w:proofErr w:type="spellEnd"/>
      <w:r w:rsidR="005C545F">
        <w:t xml:space="preserve">. … </w:t>
      </w:r>
      <w:proofErr w:type="gramStart"/>
      <w:r w:rsidR="005C545F">
        <w:t>what</w:t>
      </w:r>
      <w:proofErr w:type="gramEnd"/>
      <w:r w:rsidR="005C545F">
        <w:t xml:space="preserve"> is </w:t>
      </w:r>
      <w:proofErr w:type="spellStart"/>
      <w:r w:rsidR="005C545F" w:rsidRPr="001353AB">
        <w:rPr>
          <w:i/>
          <w:iCs/>
        </w:rPr>
        <w:t>imara</w:t>
      </w:r>
      <w:proofErr w:type="spellEnd"/>
      <w:r w:rsidR="005C545F">
        <w:t xml:space="preserve">? … </w:t>
      </w:r>
      <w:proofErr w:type="gramStart"/>
      <w:r w:rsidR="00A30C95">
        <w:t>it</w:t>
      </w:r>
      <w:proofErr w:type="gramEnd"/>
      <w:r w:rsidR="00A30C95">
        <w:t xml:space="preserve"> is to populate </w:t>
      </w:r>
      <w:r w:rsidR="002862C2">
        <w:t xml:space="preserve"> </w:t>
      </w:r>
      <w:r w:rsidR="00A30C95">
        <w:t xml:space="preserve">a space, to fill it with something; </w:t>
      </w:r>
      <w:r w:rsidR="002862C2">
        <w:t xml:space="preserve">… when you fully populate a faith; you fill it with something; you fill it with </w:t>
      </w:r>
      <w:r w:rsidR="002862C2" w:rsidRPr="002862C2">
        <w:rPr>
          <w:color w:val="FF0000"/>
        </w:rPr>
        <w:t>[12:06]</w:t>
      </w:r>
      <w:r w:rsidR="002862C2">
        <w:t xml:space="preserve"> yourself; you will it with meaning and you fill it with life … you fill you</w:t>
      </w:r>
      <w:r w:rsidR="001353AB">
        <w:t>r</w:t>
      </w:r>
      <w:r w:rsidR="002862C2">
        <w:t xml:space="preserve"> prayer with life when you do it with </w:t>
      </w:r>
      <w:proofErr w:type="spellStart"/>
      <w:r w:rsidR="002862C2" w:rsidRPr="001353AB">
        <w:rPr>
          <w:i/>
          <w:iCs/>
        </w:rPr>
        <w:t>hudhur</w:t>
      </w:r>
      <w:proofErr w:type="spellEnd"/>
      <w:r w:rsidR="002862C2">
        <w:t xml:space="preserve">. </w:t>
      </w:r>
      <w:proofErr w:type="gramStart"/>
      <w:r w:rsidR="002862C2" w:rsidRPr="002862C2">
        <w:rPr>
          <w:color w:val="FF0000"/>
        </w:rPr>
        <w:t>[12:25]</w:t>
      </w:r>
      <w:r w:rsidR="002862C2">
        <w:t>. presence of heart in the presence of Allah</w:t>
      </w:r>
      <w:r w:rsidR="00ED0E2E">
        <w:t>.</w:t>
      </w:r>
      <w:proofErr w:type="gramEnd"/>
      <w:r w:rsidR="00ED0E2E">
        <w:t xml:space="preserve"> This consciousness, this reified, real-time intimacy with Allah </w:t>
      </w:r>
      <w:r w:rsidR="00ED0E2E" w:rsidRPr="00ED0E2E">
        <w:rPr>
          <w:rFonts w:ascii="AGA Arabesque" w:hAnsi="AGA Arabesque"/>
        </w:rPr>
        <w:t></w:t>
      </w:r>
      <w:r w:rsidR="00ED0E2E">
        <w:t xml:space="preserve"> is what populates your prayer.</w:t>
      </w:r>
    </w:p>
    <w:p w:rsidR="001353AB" w:rsidRDefault="001353AB" w:rsidP="001353AB"/>
    <w:p w:rsidR="00ED0E2E" w:rsidRDefault="00ED0E2E" w:rsidP="001353AB">
      <w:r>
        <w:lastRenderedPageBreak/>
        <w:t xml:space="preserve">Without this </w:t>
      </w:r>
      <w:r w:rsidR="00482689">
        <w:t>consciousness</w:t>
      </w:r>
      <w:r>
        <w:t xml:space="preserve">, religious experience does not go beyond conceptualized experience; not actual experience </w:t>
      </w:r>
      <w:r w:rsidR="00482689">
        <w:t xml:space="preserve">but concept of experience. </w:t>
      </w:r>
      <w:r w:rsidR="00482689" w:rsidRPr="00482689">
        <w:rPr>
          <w:color w:val="FF0000"/>
        </w:rPr>
        <w:t>[13:00]</w:t>
      </w:r>
      <w:r>
        <w:t xml:space="preserve"> </w:t>
      </w:r>
      <w:proofErr w:type="gramStart"/>
      <w:r>
        <w:t>We</w:t>
      </w:r>
      <w:proofErr w:type="gramEnd"/>
      <w:r>
        <w:t xml:space="preserve"> are left with concepts, with ideas</w:t>
      </w:r>
      <w:r w:rsidR="00482689">
        <w:t xml:space="preserve"> but not with realities. This </w:t>
      </w:r>
      <w:proofErr w:type="spellStart"/>
      <w:r w:rsidR="00482689" w:rsidRPr="001353AB">
        <w:rPr>
          <w:i/>
          <w:iCs/>
        </w:rPr>
        <w:t>hudhur</w:t>
      </w:r>
      <w:proofErr w:type="spellEnd"/>
      <w:r w:rsidR="00482689">
        <w:t>, this consciousness … is also the crossing at the ford</w:t>
      </w:r>
      <w:r w:rsidR="001353AB">
        <w:t>,</w:t>
      </w:r>
      <w:r w:rsidR="00482689">
        <w:t xml:space="preserve"> where philosophy or philosophical theology can have actualized encounters with reality and vice versa </w:t>
      </w:r>
      <w:r w:rsidR="00482689" w:rsidRPr="00482689">
        <w:rPr>
          <w:color w:val="FF0000"/>
        </w:rPr>
        <w:t>[13:30]</w:t>
      </w:r>
      <w:r w:rsidR="00482689">
        <w:t xml:space="preserve"> … </w:t>
      </w:r>
      <w:r w:rsidR="001353AB">
        <w:t>“</w:t>
      </w:r>
      <w:r w:rsidR="00482689">
        <w:t>where the rubber meets the road</w:t>
      </w:r>
      <w:r w:rsidR="001353AB">
        <w:t>”</w:t>
      </w:r>
      <w:r w:rsidR="00482689">
        <w:t xml:space="preserve"> … where things </w:t>
      </w:r>
      <w:r w:rsidR="001353AB">
        <w:t>become</w:t>
      </w:r>
      <w:r w:rsidR="00482689">
        <w:t xml:space="preserve"> actual and not just </w:t>
      </w:r>
      <w:proofErr w:type="gramStart"/>
      <w:r w:rsidR="00482689">
        <w:t xml:space="preserve">cerebral </w:t>
      </w:r>
      <w:r w:rsidR="001353AB">
        <w:t xml:space="preserve"> …</w:t>
      </w:r>
      <w:proofErr w:type="gramEnd"/>
      <w:r w:rsidR="001353AB">
        <w:t xml:space="preserve"> that’s consciousness.</w:t>
      </w:r>
    </w:p>
    <w:p w:rsidR="00482689" w:rsidRDefault="00482689" w:rsidP="00482689"/>
    <w:p w:rsidR="00482689" w:rsidRDefault="00482689" w:rsidP="00482689">
      <w:pPr>
        <w:rPr>
          <w:b/>
          <w:bCs/>
        </w:rPr>
      </w:pPr>
      <w:r>
        <w:rPr>
          <w:b/>
          <w:bCs/>
        </w:rPr>
        <w:t>C</w:t>
      </w:r>
      <w:r w:rsidRPr="005102EE">
        <w:rPr>
          <w:b/>
          <w:bCs/>
        </w:rPr>
        <w:t xml:space="preserve">ourage, </w:t>
      </w:r>
    </w:p>
    <w:p w:rsidR="00482689" w:rsidRDefault="00482689" w:rsidP="00482689">
      <w:r>
        <w:t xml:space="preserve">Our second core duty is </w:t>
      </w:r>
      <w:r w:rsidRPr="00482689">
        <w:rPr>
          <w:b/>
          <w:bCs/>
        </w:rPr>
        <w:t>courage</w:t>
      </w:r>
      <w:r>
        <w:t xml:space="preserve">. </w:t>
      </w:r>
      <w:r w:rsidR="005818F9" w:rsidRPr="005818F9">
        <w:rPr>
          <w:color w:val="FF0000"/>
        </w:rPr>
        <w:t>[13:51]</w:t>
      </w:r>
      <w:r w:rsidR="005818F9">
        <w:t xml:space="preserve"> </w:t>
      </w:r>
    </w:p>
    <w:p w:rsidR="005818F9" w:rsidRDefault="005818F9" w:rsidP="00882269">
      <w:r>
        <w:t>Two types of courage: Applied courage &amp; Courage of concepts</w:t>
      </w:r>
    </w:p>
    <w:p w:rsidR="005818F9" w:rsidRDefault="005818F9" w:rsidP="005818F9">
      <w:pPr>
        <w:pStyle w:val="ListParagraph"/>
        <w:numPr>
          <w:ilvl w:val="0"/>
          <w:numId w:val="1"/>
        </w:numPr>
      </w:pPr>
      <w:r>
        <w:t xml:space="preserve">Applied courage – courage on battlefield or </w:t>
      </w:r>
      <w:r w:rsidR="001353AB">
        <w:t xml:space="preserve">on streets </w:t>
      </w:r>
      <w:r>
        <w:t>when streets become battlefield; courage in the concrete jungle or in classroom;</w:t>
      </w:r>
    </w:p>
    <w:p w:rsidR="00AD274A" w:rsidRDefault="005818F9" w:rsidP="00882269">
      <w:pPr>
        <w:pStyle w:val="ListParagraph"/>
        <w:numPr>
          <w:ilvl w:val="0"/>
          <w:numId w:val="1"/>
        </w:numPr>
      </w:pPr>
      <w:r>
        <w:t xml:space="preserve">Courage of concepts – </w:t>
      </w:r>
    </w:p>
    <w:p w:rsidR="00882269" w:rsidRDefault="005818F9" w:rsidP="00882269">
      <w:pPr>
        <w:pStyle w:val="ListParagraph"/>
        <w:numPr>
          <w:ilvl w:val="1"/>
          <w:numId w:val="1"/>
        </w:numPr>
      </w:pPr>
      <w:proofErr w:type="gramStart"/>
      <w:r>
        <w:t>courage</w:t>
      </w:r>
      <w:proofErr w:type="gramEnd"/>
      <w:r>
        <w:t xml:space="preserve"> of principles ideals &amp; courage to uphold them and stick to them </w:t>
      </w:r>
      <w:r w:rsidR="00882269">
        <w:t xml:space="preserve">or even to have any at all; courage to have unique, or native concepts of one’s own. </w:t>
      </w:r>
    </w:p>
    <w:p w:rsidR="005818F9" w:rsidRDefault="00882269" w:rsidP="00882269">
      <w:pPr>
        <w:pStyle w:val="ListParagraph"/>
        <w:numPr>
          <w:ilvl w:val="1"/>
          <w:numId w:val="1"/>
        </w:numPr>
      </w:pPr>
      <w:r>
        <w:t xml:space="preserve">So </w:t>
      </w:r>
      <w:r w:rsidR="005818F9">
        <w:t>courage in relation to God is the courage to have a conceptual system that may be different to, or stand out from other conceptual systems competing in the same market place</w:t>
      </w:r>
    </w:p>
    <w:p w:rsidR="00AD274A" w:rsidRDefault="00AD274A" w:rsidP="00882269">
      <w:pPr>
        <w:pStyle w:val="ListParagraph"/>
        <w:numPr>
          <w:ilvl w:val="1"/>
          <w:numId w:val="1"/>
        </w:numPr>
      </w:pPr>
      <w:r>
        <w:t xml:space="preserve">Requires </w:t>
      </w:r>
      <w:r w:rsidR="00882269">
        <w:t>courage and courage requires confidence</w:t>
      </w:r>
      <w:r>
        <w:t>—informed confidence</w:t>
      </w:r>
      <w:r w:rsidR="00882269">
        <w:t>, not over-confidence</w:t>
      </w:r>
      <w:r>
        <w:t xml:space="preserve">–difference between </w:t>
      </w:r>
      <w:proofErr w:type="spellStart"/>
      <w:r w:rsidRPr="00882269">
        <w:rPr>
          <w:i/>
          <w:iCs/>
        </w:rPr>
        <w:t>ilm</w:t>
      </w:r>
      <w:proofErr w:type="spellEnd"/>
      <w:r>
        <w:t xml:space="preserve"> and </w:t>
      </w:r>
      <w:proofErr w:type="spellStart"/>
      <w:r w:rsidRPr="00882269">
        <w:rPr>
          <w:i/>
          <w:iCs/>
        </w:rPr>
        <w:t>taqleed</w:t>
      </w:r>
      <w:proofErr w:type="spellEnd"/>
      <w:r>
        <w:t xml:space="preserve"> in </w:t>
      </w:r>
      <w:proofErr w:type="spellStart"/>
      <w:r w:rsidRPr="00882269">
        <w:rPr>
          <w:i/>
          <w:iCs/>
        </w:rPr>
        <w:t>aq</w:t>
      </w:r>
      <w:r w:rsidR="00882269">
        <w:rPr>
          <w:i/>
          <w:iCs/>
        </w:rPr>
        <w:t>ee</w:t>
      </w:r>
      <w:r w:rsidRPr="00882269">
        <w:rPr>
          <w:i/>
          <w:iCs/>
        </w:rPr>
        <w:t>da</w:t>
      </w:r>
      <w:r w:rsidR="00882269">
        <w:rPr>
          <w:i/>
          <w:iCs/>
        </w:rPr>
        <w:t>h</w:t>
      </w:r>
      <w:proofErr w:type="spellEnd"/>
      <w:r>
        <w:t xml:space="preserve">; difference between knowledge in </w:t>
      </w:r>
      <w:proofErr w:type="spellStart"/>
      <w:r w:rsidRPr="00882269">
        <w:rPr>
          <w:i/>
          <w:iCs/>
        </w:rPr>
        <w:t>aqeedah</w:t>
      </w:r>
      <w:proofErr w:type="spellEnd"/>
      <w:r>
        <w:t xml:space="preserve"> and </w:t>
      </w:r>
      <w:proofErr w:type="spellStart"/>
      <w:r w:rsidRPr="00882269">
        <w:rPr>
          <w:i/>
          <w:iCs/>
        </w:rPr>
        <w:t>taqleed</w:t>
      </w:r>
      <w:proofErr w:type="spellEnd"/>
      <w:r>
        <w:t xml:space="preserve"> (unquestioning observance of doctrinal points) in </w:t>
      </w:r>
      <w:proofErr w:type="spellStart"/>
      <w:r w:rsidRPr="00882269">
        <w:rPr>
          <w:i/>
          <w:iCs/>
        </w:rPr>
        <w:t>aqeedah</w:t>
      </w:r>
      <w:proofErr w:type="spellEnd"/>
      <w:r>
        <w:t xml:space="preserve">. Muhammad </w:t>
      </w:r>
      <w:proofErr w:type="spellStart"/>
      <w:r>
        <w:t>ibn</w:t>
      </w:r>
      <w:proofErr w:type="spellEnd"/>
      <w:r>
        <w:t xml:space="preserve"> Yusuf as-</w:t>
      </w:r>
      <w:proofErr w:type="spellStart"/>
      <w:r>
        <w:t>Sanussi</w:t>
      </w:r>
      <w:proofErr w:type="spellEnd"/>
      <w:r>
        <w:t xml:space="preserve"> RA</w:t>
      </w:r>
      <w:r>
        <w:rPr>
          <w:rStyle w:val="FootnoteReference"/>
        </w:rPr>
        <w:footnoteReference w:id="6"/>
      </w:r>
      <w:r>
        <w:t xml:space="preserve"> </w:t>
      </w:r>
      <w:r w:rsidR="00342787">
        <w:t>“</w:t>
      </w:r>
      <w:r>
        <w:t xml:space="preserve">not sufficient for adult of </w:t>
      </w:r>
      <w:r w:rsidR="00A141CA">
        <w:t>sound faculties to merely follow the statements of others</w:t>
      </w:r>
      <w:r w:rsidR="00A141CA" w:rsidRPr="00882269">
        <w:rPr>
          <w:i/>
          <w:iCs/>
        </w:rPr>
        <w:t xml:space="preserve"> </w:t>
      </w:r>
      <w:proofErr w:type="spellStart"/>
      <w:proofErr w:type="gramStart"/>
      <w:r w:rsidR="00A141CA" w:rsidRPr="00882269">
        <w:rPr>
          <w:i/>
          <w:iCs/>
        </w:rPr>
        <w:t>vis</w:t>
      </w:r>
      <w:proofErr w:type="spellEnd"/>
      <w:proofErr w:type="gramEnd"/>
      <w:r w:rsidR="00A141CA" w:rsidRPr="00882269">
        <w:rPr>
          <w:i/>
          <w:iCs/>
        </w:rPr>
        <w:t xml:space="preserve"> à </w:t>
      </w:r>
      <w:proofErr w:type="spellStart"/>
      <w:r w:rsidR="00A141CA" w:rsidRPr="00882269">
        <w:rPr>
          <w:i/>
          <w:iCs/>
        </w:rPr>
        <w:t>vis</w:t>
      </w:r>
      <w:proofErr w:type="spellEnd"/>
      <w:r w:rsidR="00A141CA" w:rsidRPr="00882269">
        <w:rPr>
          <w:i/>
          <w:iCs/>
        </w:rPr>
        <w:t xml:space="preserve"> </w:t>
      </w:r>
      <w:proofErr w:type="spellStart"/>
      <w:r w:rsidR="00A141CA" w:rsidRPr="00882269">
        <w:rPr>
          <w:i/>
          <w:iCs/>
        </w:rPr>
        <w:t>aqeedah</w:t>
      </w:r>
      <w:proofErr w:type="spellEnd"/>
      <w:r w:rsidR="00A141CA" w:rsidRPr="00882269">
        <w:rPr>
          <w:i/>
          <w:iCs/>
        </w:rPr>
        <w:t>.</w:t>
      </w:r>
      <w:r w:rsidR="00A141CA">
        <w:t xml:space="preserve"> He must have knowledge &amp; evidence, if he has  the capacity to do</w:t>
      </w:r>
      <w:r w:rsidR="00882269">
        <w:t xml:space="preserve"> so</w:t>
      </w:r>
      <w:r w:rsidR="00A141CA">
        <w:t xml:space="preserve"> </w:t>
      </w:r>
      <w:r w:rsidR="00A141CA" w:rsidRPr="00882269">
        <w:rPr>
          <w:color w:val="FF0000"/>
        </w:rPr>
        <w:t>[to decipher rules]</w:t>
      </w:r>
    </w:p>
    <w:p w:rsidR="00A141CA" w:rsidRDefault="00A141CA" w:rsidP="00A141CA">
      <w:pPr>
        <w:pStyle w:val="ListParagraph"/>
        <w:numPr>
          <w:ilvl w:val="1"/>
          <w:numId w:val="1"/>
        </w:numPr>
      </w:pPr>
      <w:r>
        <w:t>Informed confidence to have our own conceptual system</w:t>
      </w:r>
    </w:p>
    <w:p w:rsidR="00A141CA" w:rsidRDefault="00A141CA" w:rsidP="008D2EB1">
      <w:pPr>
        <w:pStyle w:val="ListParagraph"/>
        <w:numPr>
          <w:ilvl w:val="1"/>
          <w:numId w:val="1"/>
        </w:numPr>
      </w:pPr>
      <w:r>
        <w:t>Informed means to do it with rigor</w:t>
      </w:r>
      <w:r w:rsidR="00882269">
        <w:t>,</w:t>
      </w:r>
      <w:r>
        <w:t xml:space="preserve"> and to do it havi</w:t>
      </w:r>
      <w:r w:rsidR="008D2EB1">
        <w:t>n</w:t>
      </w:r>
      <w:r>
        <w:t>g accounted for the problems of our context</w:t>
      </w:r>
    </w:p>
    <w:p w:rsidR="008D2EB1" w:rsidRDefault="008D2EB1" w:rsidP="008D2EB1">
      <w:pPr>
        <w:pStyle w:val="ListParagraph"/>
        <w:numPr>
          <w:ilvl w:val="2"/>
          <w:numId w:val="1"/>
        </w:numPr>
      </w:pPr>
      <w:r>
        <w:t>Rigor to maintain faithfulness to our foundational principles</w:t>
      </w:r>
    </w:p>
    <w:p w:rsidR="008D2EB1" w:rsidRDefault="008D2EB1" w:rsidP="008D2EB1">
      <w:pPr>
        <w:pStyle w:val="ListParagraph"/>
        <w:numPr>
          <w:ilvl w:val="2"/>
          <w:numId w:val="1"/>
        </w:numPr>
      </w:pPr>
      <w:r>
        <w:t xml:space="preserve">Accounting meaning that your native conceptual scheme accounts for the challenges and problems that have been identified by your particular intellectual landscape or generational cohort, i.e. what are the people of your time dealing with right </w:t>
      </w:r>
      <w:proofErr w:type="gramStart"/>
      <w:r>
        <w:t>now.</w:t>
      </w:r>
      <w:proofErr w:type="gramEnd"/>
      <w:r>
        <w:t xml:space="preserve"> </w:t>
      </w:r>
    </w:p>
    <w:p w:rsidR="008D2EB1" w:rsidRDefault="008D2EB1" w:rsidP="00A25FA3">
      <w:pPr>
        <w:pStyle w:val="ListParagraph"/>
        <w:numPr>
          <w:ilvl w:val="1"/>
          <w:numId w:val="1"/>
        </w:numPr>
      </w:pPr>
      <w:r>
        <w:t>Courage also means a duty to maintain a commitment to a metaphysical stance; to have a</w:t>
      </w:r>
      <w:r w:rsidR="00A25FA3">
        <w:t xml:space="preserve"> </w:t>
      </w:r>
      <w:r>
        <w:t>position on metaphysics</w:t>
      </w:r>
      <w:r>
        <w:rPr>
          <w:rStyle w:val="FootnoteReference"/>
        </w:rPr>
        <w:footnoteReference w:id="7"/>
      </w:r>
      <w:r>
        <w:t xml:space="preserve"> and you maintain a position</w:t>
      </w:r>
      <w:r w:rsidR="00A25FA3">
        <w:t xml:space="preserve"> </w:t>
      </w:r>
      <w:proofErr w:type="spellStart"/>
      <w:r w:rsidR="00A25FA3" w:rsidRPr="00882269">
        <w:rPr>
          <w:i/>
          <w:iCs/>
        </w:rPr>
        <w:t>vis</w:t>
      </w:r>
      <w:proofErr w:type="spellEnd"/>
      <w:r w:rsidR="00A25FA3" w:rsidRPr="00882269">
        <w:rPr>
          <w:i/>
          <w:iCs/>
        </w:rPr>
        <w:t xml:space="preserve"> à </w:t>
      </w:r>
      <w:proofErr w:type="spellStart"/>
      <w:r w:rsidR="00A25FA3" w:rsidRPr="00882269">
        <w:rPr>
          <w:i/>
          <w:iCs/>
        </w:rPr>
        <w:t>vis</w:t>
      </w:r>
      <w:proofErr w:type="spellEnd"/>
      <w:r w:rsidR="00A25FA3">
        <w:t xml:space="preserve"> metaphysics with that confidence and courage</w:t>
      </w:r>
      <w:r>
        <w:t xml:space="preserve"> </w:t>
      </w:r>
    </w:p>
    <w:p w:rsidR="00A25FA3" w:rsidRDefault="00A25FA3" w:rsidP="00882269">
      <w:pPr>
        <w:pStyle w:val="ListParagraph"/>
        <w:numPr>
          <w:ilvl w:val="2"/>
          <w:numId w:val="1"/>
        </w:numPr>
      </w:pPr>
      <w:r>
        <w:t xml:space="preserve">What does it mean to engage with the world from a standpoint of being an </w:t>
      </w:r>
      <w:proofErr w:type="spellStart"/>
      <w:r w:rsidRPr="00882269">
        <w:rPr>
          <w:b/>
          <w:bCs/>
        </w:rPr>
        <w:t>ensouled</w:t>
      </w:r>
      <w:proofErr w:type="spellEnd"/>
      <w:r>
        <w:t xml:space="preserve"> body</w:t>
      </w:r>
      <w:r w:rsidR="00882269">
        <w:t>?</w:t>
      </w:r>
    </w:p>
    <w:p w:rsidR="00D06D82" w:rsidRDefault="00A25FA3" w:rsidP="00882269">
      <w:pPr>
        <w:pStyle w:val="ListParagraph"/>
        <w:numPr>
          <w:ilvl w:val="2"/>
          <w:numId w:val="1"/>
        </w:numPr>
      </w:pPr>
      <w:r>
        <w:t xml:space="preserve">Sheikh </w:t>
      </w:r>
      <w:proofErr w:type="spellStart"/>
      <w:r>
        <w:t>Abdur</w:t>
      </w:r>
      <w:proofErr w:type="spellEnd"/>
      <w:r>
        <w:t xml:space="preserve"> </w:t>
      </w:r>
      <w:proofErr w:type="spellStart"/>
      <w:r>
        <w:t>Rahman</w:t>
      </w:r>
      <w:proofErr w:type="spellEnd"/>
      <w:r>
        <w:t xml:space="preserve"> as-</w:t>
      </w:r>
      <w:proofErr w:type="spellStart"/>
      <w:r>
        <w:t>Shaghouri</w:t>
      </w:r>
      <w:proofErr w:type="spellEnd"/>
      <w:r>
        <w:t xml:space="preserve"> RA used to say </w:t>
      </w:r>
      <w:r w:rsidR="00342787">
        <w:t>“</w:t>
      </w:r>
      <w:r>
        <w:rPr>
          <w:i/>
          <w:iCs/>
        </w:rPr>
        <w:t xml:space="preserve">Anta </w:t>
      </w:r>
      <w:proofErr w:type="spellStart"/>
      <w:r>
        <w:rPr>
          <w:i/>
          <w:iCs/>
        </w:rPr>
        <w:t>bi’r</w:t>
      </w:r>
      <w:proofErr w:type="spellEnd"/>
      <w:r>
        <w:rPr>
          <w:i/>
          <w:iCs/>
        </w:rPr>
        <w:t xml:space="preserve"> </w:t>
      </w:r>
      <w:proofErr w:type="spellStart"/>
      <w:r>
        <w:rPr>
          <w:i/>
          <w:iCs/>
        </w:rPr>
        <w:t>ruhi</w:t>
      </w:r>
      <w:proofErr w:type="spellEnd"/>
      <w:r>
        <w:rPr>
          <w:i/>
          <w:iCs/>
        </w:rPr>
        <w:t xml:space="preserve"> la bi </w:t>
      </w:r>
      <w:proofErr w:type="spellStart"/>
      <w:r>
        <w:rPr>
          <w:i/>
          <w:iCs/>
        </w:rPr>
        <w:t>jismi</w:t>
      </w:r>
      <w:proofErr w:type="spellEnd"/>
      <w:r>
        <w:rPr>
          <w:i/>
          <w:iCs/>
        </w:rPr>
        <w:t xml:space="preserve"> </w:t>
      </w:r>
      <w:proofErr w:type="spellStart"/>
      <w:r>
        <w:rPr>
          <w:i/>
          <w:iCs/>
        </w:rPr>
        <w:t>insanun</w:t>
      </w:r>
      <w:proofErr w:type="spellEnd"/>
      <w:r>
        <w:rPr>
          <w:i/>
          <w:iCs/>
        </w:rPr>
        <w:t xml:space="preserve"> - </w:t>
      </w:r>
      <w:r>
        <w:t>you are by your soul, not by your body, a human being.</w:t>
      </w:r>
      <w:r w:rsidR="00342787">
        <w:t>”</w:t>
      </w:r>
      <w:r>
        <w:t xml:space="preserve"> What does that tell us about the meaning of being human? About our humanity, about the humanity of others? What does it mean to maintain a </w:t>
      </w:r>
      <w:r>
        <w:lastRenderedPageBreak/>
        <w:t xml:space="preserve">consciousness of concurrent architectures of </w:t>
      </w:r>
      <w:proofErr w:type="spellStart"/>
      <w:r>
        <w:t>noetic</w:t>
      </w:r>
      <w:proofErr w:type="spellEnd"/>
      <w:r>
        <w:t xml:space="preserve"> or intelligible dimensions of </w:t>
      </w:r>
      <w:r w:rsidR="001E7B15">
        <w:t>reality that are contemporaneous with our own</w:t>
      </w:r>
      <w:proofErr w:type="gramStart"/>
      <w:r w:rsidR="001E7B15">
        <w:t>?</w:t>
      </w:r>
      <w:r w:rsidR="001E7B15" w:rsidRPr="001E7B15">
        <w:rPr>
          <w:color w:val="FF0000"/>
        </w:rPr>
        <w:t>[</w:t>
      </w:r>
      <w:proofErr w:type="gramEnd"/>
      <w:r w:rsidR="001E7B15" w:rsidRPr="001E7B15">
        <w:rPr>
          <w:color w:val="FF0000"/>
        </w:rPr>
        <w:t>18:36]</w:t>
      </w:r>
      <w:r w:rsidR="001E7B15">
        <w:t xml:space="preserve"> </w:t>
      </w:r>
      <w:r w:rsidR="001E7B15">
        <w:rPr>
          <w:i/>
          <w:iCs/>
        </w:rPr>
        <w:t xml:space="preserve">Al </w:t>
      </w:r>
      <w:proofErr w:type="spellStart"/>
      <w:r w:rsidR="001E7B15">
        <w:rPr>
          <w:i/>
          <w:iCs/>
        </w:rPr>
        <w:t>mulk</w:t>
      </w:r>
      <w:proofErr w:type="spellEnd"/>
      <w:r w:rsidR="001E7B15">
        <w:rPr>
          <w:i/>
          <w:iCs/>
        </w:rPr>
        <w:t xml:space="preserve"> </w:t>
      </w:r>
      <w:proofErr w:type="spellStart"/>
      <w:r w:rsidR="001E7B15">
        <w:rPr>
          <w:i/>
          <w:iCs/>
        </w:rPr>
        <w:t>wa’l</w:t>
      </w:r>
      <w:proofErr w:type="spellEnd"/>
      <w:r w:rsidR="001E7B15">
        <w:rPr>
          <w:i/>
          <w:iCs/>
        </w:rPr>
        <w:t xml:space="preserve"> </w:t>
      </w:r>
      <w:proofErr w:type="spellStart"/>
      <w:r w:rsidR="001E7B15">
        <w:rPr>
          <w:i/>
          <w:iCs/>
        </w:rPr>
        <w:t>malakut</w:t>
      </w:r>
      <w:proofErr w:type="spellEnd"/>
      <w:r w:rsidR="001E7B15">
        <w:rPr>
          <w:i/>
          <w:iCs/>
        </w:rPr>
        <w:t xml:space="preserve"> </w:t>
      </w:r>
      <w:proofErr w:type="spellStart"/>
      <w:r w:rsidR="001E7B15">
        <w:rPr>
          <w:i/>
          <w:iCs/>
        </w:rPr>
        <w:t>kathak’il</w:t>
      </w:r>
      <w:proofErr w:type="spellEnd"/>
      <w:r w:rsidR="001E7B15">
        <w:rPr>
          <w:i/>
          <w:iCs/>
        </w:rPr>
        <w:t xml:space="preserve"> </w:t>
      </w:r>
      <w:proofErr w:type="spellStart"/>
      <w:r w:rsidR="001E7B15">
        <w:rPr>
          <w:i/>
          <w:iCs/>
        </w:rPr>
        <w:t>jabarut</w:t>
      </w:r>
      <w:proofErr w:type="spellEnd"/>
      <w:r w:rsidR="001E7B15">
        <w:rPr>
          <w:i/>
          <w:iCs/>
        </w:rPr>
        <w:t xml:space="preserve"> </w:t>
      </w:r>
      <w:proofErr w:type="spellStart"/>
      <w:r w:rsidR="001E7B15">
        <w:rPr>
          <w:i/>
          <w:iCs/>
        </w:rPr>
        <w:t>fa</w:t>
      </w:r>
      <w:proofErr w:type="spellEnd"/>
      <w:r w:rsidR="001E7B15">
        <w:rPr>
          <w:i/>
          <w:iCs/>
        </w:rPr>
        <w:t xml:space="preserve"> </w:t>
      </w:r>
      <w:proofErr w:type="spellStart"/>
      <w:r w:rsidR="001E7B15">
        <w:rPr>
          <w:i/>
          <w:iCs/>
        </w:rPr>
        <w:t>kulluha</w:t>
      </w:r>
      <w:proofErr w:type="spellEnd"/>
      <w:r w:rsidR="001E7B15">
        <w:rPr>
          <w:i/>
          <w:iCs/>
        </w:rPr>
        <w:t xml:space="preserve"> </w:t>
      </w:r>
      <w:proofErr w:type="spellStart"/>
      <w:r w:rsidR="001E7B15">
        <w:rPr>
          <w:i/>
          <w:iCs/>
        </w:rPr>
        <w:t>nu’ut</w:t>
      </w:r>
      <w:proofErr w:type="spellEnd"/>
      <w:r w:rsidR="001E7B15">
        <w:rPr>
          <w:i/>
          <w:iCs/>
        </w:rPr>
        <w:t xml:space="preserve"> </w:t>
      </w:r>
      <w:proofErr w:type="spellStart"/>
      <w:r w:rsidR="001E7B15">
        <w:rPr>
          <w:i/>
          <w:iCs/>
        </w:rPr>
        <w:t>wa’th</w:t>
      </w:r>
      <w:proofErr w:type="spellEnd"/>
      <w:r w:rsidR="001E7B15">
        <w:rPr>
          <w:i/>
          <w:iCs/>
        </w:rPr>
        <w:t xml:space="preserve"> </w:t>
      </w:r>
      <w:proofErr w:type="spellStart"/>
      <w:r w:rsidR="001E7B15">
        <w:rPr>
          <w:i/>
          <w:iCs/>
        </w:rPr>
        <w:t>thaakir</w:t>
      </w:r>
      <w:proofErr w:type="spellEnd"/>
      <w:r w:rsidR="001E7B15">
        <w:rPr>
          <w:i/>
          <w:iCs/>
        </w:rPr>
        <w:t xml:space="preserve"> </w:t>
      </w:r>
      <w:proofErr w:type="spellStart"/>
      <w:r w:rsidR="001E7B15">
        <w:rPr>
          <w:i/>
          <w:iCs/>
        </w:rPr>
        <w:t>mu’samma</w:t>
      </w:r>
      <w:proofErr w:type="spellEnd"/>
      <w:r w:rsidR="001E7B15">
        <w:rPr>
          <w:i/>
          <w:iCs/>
        </w:rPr>
        <w:t xml:space="preserve"> –</w:t>
      </w:r>
      <w:r w:rsidR="001E7B15">
        <w:t>T</w:t>
      </w:r>
      <w:r w:rsidR="001E7B15" w:rsidRPr="001E7B15">
        <w:t xml:space="preserve">he </w:t>
      </w:r>
      <w:r w:rsidR="001E7B15">
        <w:t>Rea</w:t>
      </w:r>
      <w:r w:rsidR="00882269">
        <w:t>l</w:t>
      </w:r>
      <w:r w:rsidR="001E7B15">
        <w:t xml:space="preserve">m of Dominion, the Angelic Realm, the Divine Realm—the Realm of Majesty—what does it mean to recognize the natural world as a site or a horizon for the disclosure or unveiling of the activity of the Divine Names? </w:t>
      </w:r>
    </w:p>
    <w:p w:rsidR="00D06D82" w:rsidRPr="00D06D82" w:rsidRDefault="00D06D82" w:rsidP="00D06D82">
      <w:pPr>
        <w:pStyle w:val="ListParagraph"/>
        <w:bidi/>
        <w:ind w:left="0"/>
        <w:jc w:val="center"/>
        <w:rPr>
          <w:rFonts w:ascii="Adobe Naskh Medium" w:hAnsi="Adobe Naskh Medium" w:cs="Adobe Naskh Medium"/>
          <w:sz w:val="32"/>
          <w:szCs w:val="32"/>
        </w:rPr>
      </w:pPr>
      <w:r w:rsidRPr="00D06D82">
        <w:rPr>
          <w:rFonts w:ascii="Adobe Naskh Medium" w:hAnsi="Adobe Naskh Medium" w:cs="Adobe Naskh Medium"/>
          <w:sz w:val="32"/>
          <w:szCs w:val="32"/>
          <w:rtl/>
        </w:rPr>
        <w:t>أَلَمْ تَرَ إِلَىٰ رَبِّكَ كَيْفَ مَدَّ الظِّلَّ</w:t>
      </w:r>
      <w:r w:rsidRPr="00D06D82">
        <w:rPr>
          <w:rFonts w:ascii="Adobe Naskh Medium" w:hAnsi="Adobe Naskh Medium" w:cs="Adobe Naskh Medium"/>
          <w:sz w:val="32"/>
          <w:szCs w:val="32"/>
        </w:rPr>
        <w:t xml:space="preserve"> </w:t>
      </w:r>
      <w:r w:rsidRPr="00D06D82">
        <w:rPr>
          <w:rFonts w:ascii="Adobe Naskh Medium" w:hAnsi="Adobe Naskh Medium" w:cs="Adobe Naskh Medium"/>
          <w:sz w:val="32"/>
          <w:szCs w:val="32"/>
        </w:rPr>
        <w:tab/>
      </w:r>
      <w:r w:rsidRPr="00D06D82">
        <w:rPr>
          <w:rFonts w:ascii="Adobe Naskh Medium" w:hAnsi="Adobe Naskh Medium" w:cs="Adobe Naskh Medium"/>
          <w:sz w:val="32"/>
          <w:szCs w:val="32"/>
        </w:rPr>
        <w:tab/>
      </w:r>
      <w:r w:rsidRPr="00D06D82">
        <w:rPr>
          <w:rFonts w:ascii="Adobe Naskh Medium" w:hAnsi="Adobe Naskh Medium" w:cs="Adobe Naskh Medium"/>
          <w:sz w:val="32"/>
          <w:szCs w:val="32"/>
        </w:rPr>
        <w:tab/>
      </w:r>
      <w:r w:rsidRPr="00D06D82">
        <w:rPr>
          <w:rFonts w:ascii="Adobe Naskh Medium" w:hAnsi="Adobe Naskh Medium" w:cs="Adobe Naskh Medium"/>
          <w:sz w:val="32"/>
          <w:szCs w:val="32"/>
        </w:rPr>
        <w:tab/>
      </w:r>
    </w:p>
    <w:p w:rsidR="00D06D82" w:rsidRDefault="001E7B15" w:rsidP="00D06D82">
      <w:pPr>
        <w:pStyle w:val="ListParagraph"/>
        <w:ind w:left="2160"/>
        <w:jc w:val="center"/>
        <w:rPr>
          <w:i/>
          <w:iCs/>
        </w:rPr>
      </w:pPr>
      <w:proofErr w:type="spellStart"/>
      <w:r>
        <w:rPr>
          <w:i/>
          <w:iCs/>
        </w:rPr>
        <w:t>Alam’tara</w:t>
      </w:r>
      <w:proofErr w:type="spellEnd"/>
      <w:r>
        <w:rPr>
          <w:i/>
          <w:iCs/>
        </w:rPr>
        <w:t xml:space="preserve"> </w:t>
      </w:r>
      <w:proofErr w:type="spellStart"/>
      <w:r>
        <w:rPr>
          <w:i/>
          <w:iCs/>
        </w:rPr>
        <w:t>illa</w:t>
      </w:r>
      <w:proofErr w:type="spellEnd"/>
      <w:r>
        <w:rPr>
          <w:i/>
          <w:iCs/>
        </w:rPr>
        <w:t xml:space="preserve"> </w:t>
      </w:r>
      <w:proofErr w:type="spellStart"/>
      <w:r>
        <w:rPr>
          <w:i/>
          <w:iCs/>
        </w:rPr>
        <w:t>Rabbik</w:t>
      </w:r>
      <w:proofErr w:type="spellEnd"/>
      <w:r>
        <w:rPr>
          <w:i/>
          <w:iCs/>
        </w:rPr>
        <w:t xml:space="preserve"> </w:t>
      </w:r>
      <w:proofErr w:type="spellStart"/>
      <w:r>
        <w:rPr>
          <w:i/>
          <w:iCs/>
        </w:rPr>
        <w:t>kayfa</w:t>
      </w:r>
      <w:proofErr w:type="spellEnd"/>
      <w:r>
        <w:rPr>
          <w:i/>
          <w:iCs/>
        </w:rPr>
        <w:t xml:space="preserve"> </w:t>
      </w:r>
      <w:proofErr w:type="spellStart"/>
      <w:r>
        <w:rPr>
          <w:i/>
          <w:iCs/>
        </w:rPr>
        <w:t>madda’d</w:t>
      </w:r>
      <w:proofErr w:type="spellEnd"/>
      <w:r>
        <w:rPr>
          <w:i/>
          <w:iCs/>
        </w:rPr>
        <w:t xml:space="preserve"> </w:t>
      </w:r>
      <w:proofErr w:type="spellStart"/>
      <w:r>
        <w:rPr>
          <w:i/>
          <w:iCs/>
        </w:rPr>
        <w:t>dal</w:t>
      </w:r>
      <w:proofErr w:type="spellEnd"/>
      <w:r>
        <w:rPr>
          <w:i/>
          <w:iCs/>
        </w:rPr>
        <w:t xml:space="preserve"> </w:t>
      </w:r>
    </w:p>
    <w:p w:rsidR="00D06D82" w:rsidRDefault="00342787" w:rsidP="00D06D82">
      <w:pPr>
        <w:pStyle w:val="ListParagraph"/>
        <w:ind w:left="2160"/>
        <w:jc w:val="center"/>
      </w:pPr>
      <w:r>
        <w:t>“</w:t>
      </w:r>
      <w:r w:rsidR="001E7B15">
        <w:t xml:space="preserve">Do you not see your Lord </w:t>
      </w:r>
      <w:r w:rsidR="00D06D82">
        <w:t xml:space="preserve">how He </w:t>
      </w:r>
      <w:r w:rsidR="00882269">
        <w:t>extends/</w:t>
      </w:r>
      <w:r w:rsidR="00D06D82">
        <w:t xml:space="preserve">lengthens the </w:t>
      </w:r>
      <w:r w:rsidR="001E7B15">
        <w:t>shad</w:t>
      </w:r>
      <w:r w:rsidR="00D06D82">
        <w:t>e?</w:t>
      </w:r>
      <w:r w:rsidR="00D06D82">
        <w:rPr>
          <w:rStyle w:val="FootnoteReference"/>
        </w:rPr>
        <w:footnoteReference w:id="8"/>
      </w:r>
    </w:p>
    <w:p w:rsidR="00D06D82" w:rsidRDefault="00D06D82" w:rsidP="00D06D82">
      <w:pPr>
        <w:pStyle w:val="ListParagraph"/>
        <w:ind w:left="2160"/>
      </w:pPr>
      <w:r>
        <w:t xml:space="preserve">Note: wording: nothing in the Quran happens by chance: He did not say </w:t>
      </w:r>
      <w:r w:rsidR="00342787">
        <w:t>“</w:t>
      </w:r>
      <w:r>
        <w:t>Do you not see the shade as Your Lord extends it?</w:t>
      </w:r>
      <w:proofErr w:type="gramStart"/>
      <w:r w:rsidR="00342787">
        <w:t>”</w:t>
      </w:r>
      <w:r>
        <w:t>;</w:t>
      </w:r>
      <w:proofErr w:type="gramEnd"/>
      <w:r>
        <w:t xml:space="preserve"> He said, </w:t>
      </w:r>
      <w:r w:rsidR="00342787">
        <w:t>“</w:t>
      </w:r>
      <w:r>
        <w:t>Do not see Your Lord as He extends/lengthens the shadows/shade?</w:t>
      </w:r>
      <w:r w:rsidR="00342787">
        <w:t>”</w:t>
      </w:r>
      <w:r>
        <w:t xml:space="preserve">  </w:t>
      </w:r>
    </w:p>
    <w:p w:rsidR="009B21E9" w:rsidRDefault="00D06D82" w:rsidP="009B21E9">
      <w:pPr>
        <w:pStyle w:val="ListParagraph"/>
        <w:numPr>
          <w:ilvl w:val="2"/>
          <w:numId w:val="1"/>
        </w:numPr>
      </w:pPr>
      <w:r w:rsidRPr="00882269">
        <w:rPr>
          <w:i/>
          <w:iCs/>
          <w:color w:val="FF0000"/>
        </w:rPr>
        <w:t>Arabic poetry recited</w:t>
      </w:r>
      <w:r>
        <w:rPr>
          <w:i/>
          <w:iCs/>
        </w:rPr>
        <w:t xml:space="preserve"> </w:t>
      </w:r>
      <w:r w:rsidR="00342787">
        <w:t>“</w:t>
      </w:r>
      <w:r>
        <w:t>A full moon rising</w:t>
      </w:r>
      <w:r w:rsidR="009B21E9">
        <w:t xml:space="preserve"> from beyond the tree branch in glorious manifestation! Transcendent is the One who created it. // </w:t>
      </w:r>
      <w:proofErr w:type="gramStart"/>
      <w:r w:rsidR="009B21E9">
        <w:t>These</w:t>
      </w:r>
      <w:proofErr w:type="gramEnd"/>
      <w:r w:rsidR="009B21E9">
        <w:t xml:space="preserve"> worlds are the horizon of His sunrise; captivating at once the eye and the heart.</w:t>
      </w:r>
      <w:r w:rsidR="00342787">
        <w:t>”</w:t>
      </w:r>
      <w:r w:rsidR="009B21E9">
        <w:t xml:space="preserve"> </w:t>
      </w:r>
      <w:r w:rsidR="009B21E9" w:rsidRPr="009B21E9">
        <w:rPr>
          <w:color w:val="FF0000"/>
        </w:rPr>
        <w:t>[20:15]</w:t>
      </w:r>
      <w:r w:rsidR="009B21E9">
        <w:t xml:space="preserve"> </w:t>
      </w:r>
    </w:p>
    <w:p w:rsidR="00D06D82" w:rsidRDefault="009B21E9" w:rsidP="00EB622D">
      <w:pPr>
        <w:pStyle w:val="ListParagraph"/>
        <w:numPr>
          <w:ilvl w:val="2"/>
          <w:numId w:val="1"/>
        </w:numPr>
      </w:pPr>
      <w:r>
        <w:t xml:space="preserve">What does this tell us about the environment as we struggle to comprehend the unceasing conversation of an environmental </w:t>
      </w:r>
      <w:r w:rsidRPr="00882269">
        <w:rPr>
          <w:shd w:val="clear" w:color="auto" w:fill="CCECFF"/>
        </w:rPr>
        <w:t>hermeneutics</w:t>
      </w:r>
      <w:r>
        <w:rPr>
          <w:rStyle w:val="FootnoteReference"/>
        </w:rPr>
        <w:footnoteReference w:id="9"/>
      </w:r>
      <w:r>
        <w:t>?</w:t>
      </w:r>
      <w:r w:rsidR="00EB622D">
        <w:t xml:space="preserve"> </w:t>
      </w:r>
      <w:r w:rsidR="00EB622D" w:rsidRPr="00EB622D">
        <w:rPr>
          <w:color w:val="FF0000"/>
        </w:rPr>
        <w:t>[20:25]</w:t>
      </w:r>
    </w:p>
    <w:p w:rsidR="00D06D82" w:rsidRPr="00482689" w:rsidRDefault="00D06D82" w:rsidP="00FC0880"/>
    <w:p w:rsidR="00482689" w:rsidRDefault="00FC0880" w:rsidP="00482689">
      <w:r>
        <w:rPr>
          <w:b/>
          <w:bCs/>
        </w:rPr>
        <w:t>A</w:t>
      </w:r>
      <w:r w:rsidR="00482689" w:rsidRPr="005102EE">
        <w:rPr>
          <w:b/>
          <w:bCs/>
        </w:rPr>
        <w:t>uthenticity</w:t>
      </w:r>
    </w:p>
    <w:p w:rsidR="002E3F08" w:rsidRDefault="00FC0880" w:rsidP="00910101">
      <w:pPr>
        <w:rPr>
          <w:rStyle w:val="oneclick-link"/>
        </w:rPr>
      </w:pPr>
      <w:r w:rsidRPr="00FC0880">
        <w:t>Authenticity</w:t>
      </w:r>
      <w:r>
        <w:t xml:space="preserve"> is a duty to God to maintain your own social, cultural &amp; intellectual identity, or at least your own native criteria for filtering the manifold conceptual systems that compete in the marketplace of ideas in a way that reflects your own roots; who you are; from what conceptual region that you approach the </w:t>
      </w:r>
      <w:r w:rsidRPr="00FC0880">
        <w:rPr>
          <w:rStyle w:val="oneclick-link"/>
          <w:shd w:val="clear" w:color="auto" w:fill="CCECFF"/>
        </w:rPr>
        <w:t>dialogical</w:t>
      </w:r>
      <w:r>
        <w:rPr>
          <w:rStyle w:val="FootnoteReference"/>
        </w:rPr>
        <w:footnoteReference w:id="10"/>
      </w:r>
      <w:r w:rsidRPr="00FC0880">
        <w:rPr>
          <w:rStyle w:val="oneclick-link"/>
        </w:rPr>
        <w:t>table</w:t>
      </w:r>
      <w:r>
        <w:rPr>
          <w:rStyle w:val="oneclick-link"/>
        </w:rPr>
        <w:t xml:space="preserve">, for example, non-reductive </w:t>
      </w:r>
      <w:proofErr w:type="spellStart"/>
      <w:r w:rsidR="00910101" w:rsidRPr="00882269">
        <w:rPr>
          <w:rStyle w:val="oneclick-link"/>
          <w:shd w:val="clear" w:color="auto" w:fill="CCECFF"/>
        </w:rPr>
        <w:t>physicalism</w:t>
      </w:r>
      <w:proofErr w:type="spellEnd"/>
      <w:r w:rsidR="00910101">
        <w:rPr>
          <w:rStyle w:val="FootnoteReference"/>
        </w:rPr>
        <w:footnoteReference w:id="11"/>
      </w:r>
      <w:r w:rsidR="00910101" w:rsidRPr="00910101">
        <w:rPr>
          <w:rStyle w:val="oneclick-link"/>
        </w:rPr>
        <w:t xml:space="preserve"> </w:t>
      </w:r>
      <w:r w:rsidR="00910101" w:rsidRPr="00910101">
        <w:rPr>
          <w:rStyle w:val="oneclick-link"/>
          <w:color w:val="FF0000"/>
        </w:rPr>
        <w:t>[</w:t>
      </w:r>
      <w:r w:rsidR="00910101">
        <w:rPr>
          <w:rStyle w:val="oneclick-link"/>
          <w:color w:val="FF0000"/>
        </w:rPr>
        <w:t>21:05</w:t>
      </w:r>
      <w:r w:rsidR="00910101" w:rsidRPr="00910101">
        <w:rPr>
          <w:rStyle w:val="oneclick-link"/>
          <w:color w:val="FF0000"/>
        </w:rPr>
        <w:t>]</w:t>
      </w:r>
      <w:r w:rsidR="00910101" w:rsidRPr="00910101">
        <w:rPr>
          <w:rStyle w:val="oneclick-link"/>
        </w:rPr>
        <w:t xml:space="preserve"> gives too much ground </w:t>
      </w:r>
      <w:r w:rsidR="00910101">
        <w:rPr>
          <w:rStyle w:val="oneclick-link"/>
        </w:rPr>
        <w:t xml:space="preserve">to </w:t>
      </w:r>
      <w:r w:rsidR="00910101" w:rsidRPr="00882269">
        <w:rPr>
          <w:rStyle w:val="oneclick-link"/>
          <w:shd w:val="clear" w:color="auto" w:fill="CCECFF"/>
        </w:rPr>
        <w:t>naturalism</w:t>
      </w:r>
      <w:r w:rsidR="00910101">
        <w:rPr>
          <w:rStyle w:val="FootnoteReference"/>
        </w:rPr>
        <w:footnoteReference w:id="12"/>
      </w:r>
      <w:r w:rsidR="00910101">
        <w:rPr>
          <w:rStyle w:val="oneclick-link"/>
        </w:rPr>
        <w:t xml:space="preserve"> </w:t>
      </w:r>
      <w:r w:rsidR="002E3F08">
        <w:rPr>
          <w:rStyle w:val="oneclick-link"/>
        </w:rPr>
        <w:t xml:space="preserve">and ends up being a form of soft </w:t>
      </w:r>
      <w:r w:rsidR="002E3F08" w:rsidRPr="00882269">
        <w:rPr>
          <w:rStyle w:val="oneclick-link"/>
          <w:shd w:val="clear" w:color="auto" w:fill="CCECFF"/>
        </w:rPr>
        <w:t>reductionism</w:t>
      </w:r>
      <w:r w:rsidR="002E3F08">
        <w:rPr>
          <w:rStyle w:val="oneclick-link"/>
          <w:shd w:val="clear" w:color="auto" w:fill="CCFFFF"/>
        </w:rPr>
        <w:t>.</w:t>
      </w:r>
      <w:r w:rsidR="002E3F08" w:rsidRPr="002E3F08">
        <w:rPr>
          <w:rStyle w:val="FootnoteReference"/>
        </w:rPr>
        <w:footnoteReference w:id="13"/>
      </w:r>
      <w:r w:rsidR="00910101" w:rsidRPr="002E3F08">
        <w:rPr>
          <w:rStyle w:val="oneclick-link"/>
        </w:rPr>
        <w:t xml:space="preserve"> </w:t>
      </w:r>
    </w:p>
    <w:p w:rsidR="00FC0880" w:rsidRDefault="002E3F08" w:rsidP="0036575A">
      <w:pPr>
        <w:rPr>
          <w:rStyle w:val="oneclick-link"/>
        </w:rPr>
      </w:pPr>
      <w:r>
        <w:rPr>
          <w:rStyle w:val="oneclick-link"/>
        </w:rPr>
        <w:t xml:space="preserve">These are concepts that other theological communities have </w:t>
      </w:r>
      <w:r w:rsidRPr="002E3F08">
        <w:rPr>
          <w:rStyle w:val="oneclick-link"/>
          <w:shd w:val="clear" w:color="auto" w:fill="FFFFCC"/>
        </w:rPr>
        <w:t>thought</w:t>
      </w:r>
      <w:r>
        <w:rPr>
          <w:rStyle w:val="oneclick-link"/>
        </w:rPr>
        <w:t xml:space="preserve">, worked … from the scientific community, or naturalists </w:t>
      </w:r>
      <w:r w:rsidRPr="002E3F08">
        <w:rPr>
          <w:rStyle w:val="oneclick-link"/>
          <w:shd w:val="clear" w:color="auto" w:fill="FFFFCC"/>
        </w:rPr>
        <w:t xml:space="preserve">in </w:t>
      </w:r>
      <w:proofErr w:type="spellStart"/>
      <w:r w:rsidRPr="002E3F08">
        <w:rPr>
          <w:rStyle w:val="oneclick-link"/>
          <w:shd w:val="clear" w:color="auto" w:fill="FFFFCC"/>
        </w:rPr>
        <w:t>physicalis</w:t>
      </w:r>
      <w:r>
        <w:rPr>
          <w:rStyle w:val="oneclick-link"/>
          <w:shd w:val="clear" w:color="auto" w:fill="FFFFCC"/>
        </w:rPr>
        <w:t>m</w:t>
      </w:r>
      <w:proofErr w:type="spellEnd"/>
      <w:r>
        <w:rPr>
          <w:rStyle w:val="oneclick-link"/>
        </w:rPr>
        <w:t xml:space="preserve"> </w:t>
      </w:r>
      <w:r w:rsidR="0036575A" w:rsidRPr="0036575A">
        <w:rPr>
          <w:rStyle w:val="oneclick-link"/>
          <w:color w:val="FF0000"/>
        </w:rPr>
        <w:t>[21:32]</w:t>
      </w:r>
      <w:r>
        <w:rPr>
          <w:rStyle w:val="oneclick-link"/>
        </w:rPr>
        <w:t>…</w:t>
      </w:r>
      <w:r w:rsidR="0036575A">
        <w:rPr>
          <w:rStyle w:val="oneclick-link"/>
        </w:rPr>
        <w:t xml:space="preserve">so they essentially sold out their own principles in </w:t>
      </w:r>
      <w:r w:rsidR="00001DCC">
        <w:rPr>
          <w:rStyle w:val="oneclick-link"/>
        </w:rPr>
        <w:t>o</w:t>
      </w:r>
      <w:r w:rsidR="0036575A">
        <w:rPr>
          <w:rStyle w:val="oneclick-link"/>
        </w:rPr>
        <w:t xml:space="preserve">rder to adopt something that they thought might appease another group. </w:t>
      </w:r>
      <w:r w:rsidR="0036575A" w:rsidRPr="0036575A">
        <w:rPr>
          <w:rStyle w:val="oneclick-link"/>
          <w:color w:val="FF0000"/>
        </w:rPr>
        <w:t>[</w:t>
      </w:r>
      <w:r w:rsidR="0036575A">
        <w:rPr>
          <w:rStyle w:val="oneclick-link"/>
          <w:color w:val="FF0000"/>
        </w:rPr>
        <w:t>21:40</w:t>
      </w:r>
      <w:r w:rsidR="0036575A" w:rsidRPr="0036575A">
        <w:rPr>
          <w:rStyle w:val="oneclick-link"/>
          <w:color w:val="FF0000"/>
        </w:rPr>
        <w:t>]</w:t>
      </w:r>
      <w:r w:rsidR="0036575A">
        <w:rPr>
          <w:rStyle w:val="oneclick-link"/>
        </w:rPr>
        <w:t xml:space="preserve"> </w:t>
      </w:r>
      <w:proofErr w:type="gramStart"/>
      <w:r w:rsidR="0036575A">
        <w:rPr>
          <w:rStyle w:val="oneclick-link"/>
        </w:rPr>
        <w:t>This</w:t>
      </w:r>
      <w:proofErr w:type="gramEnd"/>
      <w:r w:rsidR="0036575A">
        <w:rPr>
          <w:rStyle w:val="oneclick-link"/>
        </w:rPr>
        <w:t xml:space="preserve"> is a lack of courage</w:t>
      </w:r>
      <w:r>
        <w:rPr>
          <w:rStyle w:val="oneclick-link"/>
        </w:rPr>
        <w:t xml:space="preserve"> </w:t>
      </w:r>
    </w:p>
    <w:p w:rsidR="0036575A" w:rsidRDefault="0036575A" w:rsidP="0036575A">
      <w:pPr>
        <w:rPr>
          <w:rStyle w:val="oneclick-link"/>
        </w:rPr>
      </w:pPr>
    </w:p>
    <w:p w:rsidR="0036575A" w:rsidRDefault="0036575A" w:rsidP="0036575A">
      <w:pPr>
        <w:rPr>
          <w:color w:val="FF0000"/>
        </w:rPr>
      </w:pPr>
      <w:r w:rsidRPr="00FC0880">
        <w:lastRenderedPageBreak/>
        <w:t>Authenticity</w:t>
      </w:r>
      <w:r>
        <w:t xml:space="preserve"> however is different from mere opposition or resistance—that is essentially just being stubborn—</w:t>
      </w:r>
      <w:r w:rsidRPr="0036575A">
        <w:rPr>
          <w:color w:val="FF0000"/>
        </w:rPr>
        <w:t>[</w:t>
      </w:r>
      <w:r>
        <w:rPr>
          <w:color w:val="FF0000"/>
        </w:rPr>
        <w:t>??</w:t>
      </w:r>
      <w:r w:rsidRPr="0036575A">
        <w:rPr>
          <w:color w:val="FF0000"/>
        </w:rPr>
        <w:t>]</w:t>
      </w:r>
    </w:p>
    <w:p w:rsidR="00B56D74" w:rsidRDefault="0036575A" w:rsidP="00B56D74">
      <w:r>
        <w:t xml:space="preserve">.., we go back to the informed confidence that we talked about … but instead </w:t>
      </w:r>
      <w:r w:rsidR="00342787">
        <w:t>“</w:t>
      </w:r>
      <w:r>
        <w:t>authenticity</w:t>
      </w:r>
      <w:r w:rsidR="00342787">
        <w:t>”</w:t>
      </w:r>
      <w:r>
        <w:t xml:space="preserve"> means </w:t>
      </w:r>
      <w:r w:rsidRPr="0036575A">
        <w:rPr>
          <w:color w:val="FF0000"/>
        </w:rPr>
        <w:t>[22:04]</w:t>
      </w:r>
      <w:r>
        <w:t xml:space="preserve"> to </w:t>
      </w:r>
      <w:r w:rsidR="00B56D74">
        <w:t>chart</w:t>
      </w:r>
      <w:r>
        <w:t xml:space="preserve"> your own course through the ocean</w:t>
      </w:r>
      <w:r w:rsidR="00B56D74">
        <w:t>,</w:t>
      </w:r>
      <w:r>
        <w:t xml:space="preserve"> launching from the harbor of your own roots</w:t>
      </w:r>
      <w:r w:rsidR="00B56D74">
        <w:t>,</w:t>
      </w:r>
      <w:r>
        <w:t xml:space="preserve"> and guided by your own stars</w:t>
      </w:r>
      <w:r w:rsidR="00B56D74">
        <w:t>—</w:t>
      </w:r>
    </w:p>
    <w:p w:rsidR="006162DC" w:rsidRDefault="0036575A" w:rsidP="006162DC">
      <w:proofErr w:type="spellStart"/>
      <w:proofErr w:type="gramStart"/>
      <w:r w:rsidRPr="0036575A">
        <w:rPr>
          <w:i/>
          <w:iCs/>
          <w:shd w:val="clear" w:color="auto" w:fill="FFFFCC"/>
        </w:rPr>
        <w:t>wa</w:t>
      </w:r>
      <w:proofErr w:type="spellEnd"/>
      <w:proofErr w:type="gramEnd"/>
      <w:r w:rsidRPr="0036575A">
        <w:rPr>
          <w:i/>
          <w:iCs/>
          <w:shd w:val="clear" w:color="auto" w:fill="FFFFCC"/>
        </w:rPr>
        <w:t xml:space="preserve"> bi </w:t>
      </w:r>
      <w:proofErr w:type="spellStart"/>
      <w:r w:rsidRPr="0036575A">
        <w:rPr>
          <w:i/>
          <w:iCs/>
          <w:shd w:val="clear" w:color="auto" w:fill="FFFFCC"/>
        </w:rPr>
        <w:t>najmihim</w:t>
      </w:r>
      <w:proofErr w:type="spellEnd"/>
      <w:r w:rsidRPr="0036575A">
        <w:rPr>
          <w:i/>
          <w:iCs/>
          <w:shd w:val="clear" w:color="auto" w:fill="FFFFCC"/>
        </w:rPr>
        <w:t xml:space="preserve"> </w:t>
      </w:r>
      <w:proofErr w:type="spellStart"/>
      <w:r w:rsidRPr="0036575A">
        <w:rPr>
          <w:i/>
          <w:iCs/>
          <w:shd w:val="clear" w:color="auto" w:fill="FFFFCC"/>
        </w:rPr>
        <w:t>yah’tadoon</w:t>
      </w:r>
      <w:proofErr w:type="spellEnd"/>
      <w:r w:rsidRPr="00B56D74">
        <w:rPr>
          <w:color w:val="FF0000"/>
        </w:rPr>
        <w:t xml:space="preserve"> </w:t>
      </w:r>
      <w:r w:rsidR="00B56D74" w:rsidRPr="00B56D74">
        <w:rPr>
          <w:color w:val="FF0000"/>
        </w:rPr>
        <w:t>[22:16]</w:t>
      </w:r>
      <w:r w:rsidR="00B56D74">
        <w:t xml:space="preserve">—while using a confident yet informed—meaning </w:t>
      </w:r>
      <w:r w:rsidR="00342787">
        <w:t>“</w:t>
      </w:r>
      <w:r w:rsidR="00B56D74">
        <w:t>a rigorous and accounting</w:t>
      </w:r>
      <w:r w:rsidR="00342787">
        <w:t>”</w:t>
      </w:r>
      <w:r w:rsidR="006162DC">
        <w:t>—</w:t>
      </w:r>
      <w:r w:rsidR="00B56D74">
        <w:t>cartography.</w:t>
      </w:r>
      <w:r w:rsidR="00342787">
        <w:t>”</w:t>
      </w:r>
      <w:r w:rsidR="00B56D74">
        <w:t xml:space="preserve">… </w:t>
      </w:r>
      <w:r w:rsidR="006162DC" w:rsidRPr="006162DC">
        <w:rPr>
          <w:color w:val="FF0000"/>
        </w:rPr>
        <w:t>[22:25]</w:t>
      </w:r>
    </w:p>
    <w:p w:rsidR="00B56D74" w:rsidRDefault="00B56D74" w:rsidP="006162DC">
      <w:pPr>
        <w:ind w:firstLine="720"/>
        <w:rPr>
          <w:i/>
          <w:iCs/>
        </w:rPr>
      </w:pPr>
      <w:r w:rsidRPr="00B56D74">
        <w:rPr>
          <w:color w:val="FF0000"/>
        </w:rPr>
        <w:t>[22:28]</w:t>
      </w:r>
      <w:r>
        <w:t xml:space="preserve"> </w:t>
      </w:r>
      <w:r w:rsidRPr="006F772D">
        <w:rPr>
          <w:i/>
          <w:iCs/>
        </w:rPr>
        <w:t>Allah</w:t>
      </w:r>
      <w:r>
        <w:t xml:space="preserve"> </w:t>
      </w:r>
      <w:r w:rsidRPr="00B56D74">
        <w:rPr>
          <w:rFonts w:ascii="AGA Arabesque" w:hAnsi="AGA Arabesque" w:cs="Adobe Naskh Medium"/>
        </w:rPr>
        <w:t></w:t>
      </w:r>
      <w:r>
        <w:t xml:space="preserve"> </w:t>
      </w:r>
      <w:proofErr w:type="spellStart"/>
      <w:r w:rsidR="006F772D">
        <w:rPr>
          <w:i/>
          <w:iCs/>
        </w:rPr>
        <w:t>inna</w:t>
      </w:r>
      <w:proofErr w:type="spellEnd"/>
      <w:r w:rsidR="006F772D">
        <w:rPr>
          <w:i/>
          <w:iCs/>
        </w:rPr>
        <w:t xml:space="preserve"> </w:t>
      </w:r>
      <w:proofErr w:type="spellStart"/>
      <w:r w:rsidR="006F772D">
        <w:rPr>
          <w:i/>
          <w:iCs/>
        </w:rPr>
        <w:t>lillahi</w:t>
      </w:r>
      <w:proofErr w:type="spellEnd"/>
      <w:r w:rsidR="006F772D">
        <w:rPr>
          <w:i/>
          <w:iCs/>
        </w:rPr>
        <w:t xml:space="preserve"> </w:t>
      </w:r>
      <w:proofErr w:type="spellStart"/>
      <w:r w:rsidR="006F772D">
        <w:rPr>
          <w:i/>
          <w:iCs/>
        </w:rPr>
        <w:t>ya</w:t>
      </w:r>
      <w:proofErr w:type="spellEnd"/>
      <w:r w:rsidR="006F772D">
        <w:rPr>
          <w:i/>
          <w:iCs/>
        </w:rPr>
        <w:t xml:space="preserve"> </w:t>
      </w:r>
      <w:proofErr w:type="spellStart"/>
      <w:r w:rsidR="006F772D">
        <w:rPr>
          <w:i/>
          <w:iCs/>
        </w:rPr>
        <w:t>ibaadun</w:t>
      </w:r>
      <w:proofErr w:type="spellEnd"/>
      <w:r w:rsidR="006F772D">
        <w:rPr>
          <w:i/>
          <w:iCs/>
        </w:rPr>
        <w:t xml:space="preserve"> </w:t>
      </w:r>
      <w:proofErr w:type="spellStart"/>
      <w:r w:rsidR="006F772D">
        <w:rPr>
          <w:i/>
          <w:iCs/>
        </w:rPr>
        <w:t>fatana</w:t>
      </w:r>
      <w:proofErr w:type="spellEnd"/>
    </w:p>
    <w:p w:rsidR="006F772D" w:rsidRDefault="006F772D" w:rsidP="006162DC">
      <w:pPr>
        <w:ind w:firstLine="720"/>
        <w:rPr>
          <w:i/>
          <w:iCs/>
        </w:rPr>
      </w:pPr>
      <w:proofErr w:type="spellStart"/>
      <w:proofErr w:type="gramStart"/>
      <w:r>
        <w:rPr>
          <w:i/>
          <w:iCs/>
        </w:rPr>
        <w:t>tall</w:t>
      </w:r>
      <w:r w:rsidR="006162DC">
        <w:rPr>
          <w:i/>
          <w:iCs/>
        </w:rPr>
        <w:t>a</w:t>
      </w:r>
      <w:r>
        <w:rPr>
          <w:i/>
          <w:iCs/>
        </w:rPr>
        <w:t>q</w:t>
      </w:r>
      <w:r w:rsidR="006162DC">
        <w:rPr>
          <w:i/>
          <w:iCs/>
        </w:rPr>
        <w:t>q</w:t>
      </w:r>
      <w:r>
        <w:rPr>
          <w:i/>
          <w:iCs/>
        </w:rPr>
        <w:t>ud</w:t>
      </w:r>
      <w:proofErr w:type="spellEnd"/>
      <w:proofErr w:type="gramEnd"/>
      <w:r>
        <w:rPr>
          <w:i/>
          <w:iCs/>
        </w:rPr>
        <w:t xml:space="preserve"> </w:t>
      </w:r>
      <w:proofErr w:type="spellStart"/>
      <w:r>
        <w:rPr>
          <w:i/>
          <w:iCs/>
        </w:rPr>
        <w:t>dunya</w:t>
      </w:r>
      <w:proofErr w:type="spellEnd"/>
      <w:r>
        <w:rPr>
          <w:i/>
          <w:iCs/>
        </w:rPr>
        <w:t xml:space="preserve"> </w:t>
      </w:r>
      <w:proofErr w:type="spellStart"/>
      <w:r>
        <w:rPr>
          <w:i/>
          <w:iCs/>
        </w:rPr>
        <w:t>makhaafata</w:t>
      </w:r>
      <w:proofErr w:type="spellEnd"/>
      <w:r>
        <w:rPr>
          <w:i/>
          <w:iCs/>
        </w:rPr>
        <w:t xml:space="preserve"> </w:t>
      </w:r>
      <w:proofErr w:type="spellStart"/>
      <w:r>
        <w:rPr>
          <w:i/>
          <w:iCs/>
        </w:rPr>
        <w:t>fitana</w:t>
      </w:r>
      <w:proofErr w:type="spellEnd"/>
      <w:r>
        <w:rPr>
          <w:i/>
          <w:iCs/>
        </w:rPr>
        <w:t xml:space="preserve"> </w:t>
      </w:r>
    </w:p>
    <w:p w:rsidR="006162DC" w:rsidRDefault="006F772D" w:rsidP="006162DC">
      <w:pPr>
        <w:ind w:firstLine="720"/>
        <w:rPr>
          <w:i/>
          <w:iCs/>
        </w:rPr>
      </w:pPr>
      <w:proofErr w:type="spellStart"/>
      <w:proofErr w:type="gramStart"/>
      <w:r>
        <w:rPr>
          <w:i/>
          <w:iCs/>
        </w:rPr>
        <w:t>nazaru</w:t>
      </w:r>
      <w:proofErr w:type="spellEnd"/>
      <w:r>
        <w:rPr>
          <w:i/>
          <w:iCs/>
        </w:rPr>
        <w:t>-l</w:t>
      </w:r>
      <w:proofErr w:type="gramEnd"/>
      <w:r>
        <w:rPr>
          <w:i/>
          <w:iCs/>
        </w:rPr>
        <w:t xml:space="preserve"> </w:t>
      </w:r>
      <w:proofErr w:type="spellStart"/>
      <w:r>
        <w:rPr>
          <w:i/>
          <w:iCs/>
        </w:rPr>
        <w:t>fiha</w:t>
      </w:r>
      <w:proofErr w:type="spellEnd"/>
      <w:r>
        <w:rPr>
          <w:i/>
          <w:iCs/>
        </w:rPr>
        <w:t xml:space="preserve"> </w:t>
      </w:r>
      <w:proofErr w:type="spellStart"/>
      <w:r w:rsidR="006162DC">
        <w:rPr>
          <w:i/>
          <w:iCs/>
        </w:rPr>
        <w:t>f</w:t>
      </w:r>
      <w:r>
        <w:rPr>
          <w:i/>
          <w:iCs/>
        </w:rPr>
        <w:t>a’lamma</w:t>
      </w:r>
      <w:proofErr w:type="spellEnd"/>
      <w:r>
        <w:rPr>
          <w:i/>
          <w:iCs/>
        </w:rPr>
        <w:t xml:space="preserve"> </w:t>
      </w:r>
      <w:proofErr w:type="spellStart"/>
      <w:r>
        <w:rPr>
          <w:i/>
          <w:iCs/>
        </w:rPr>
        <w:t>aa’limu</w:t>
      </w:r>
      <w:proofErr w:type="spellEnd"/>
      <w:r>
        <w:rPr>
          <w:i/>
          <w:iCs/>
        </w:rPr>
        <w:t xml:space="preserve"> </w:t>
      </w:r>
      <w:proofErr w:type="spellStart"/>
      <w:r w:rsidR="006162DC">
        <w:rPr>
          <w:i/>
          <w:iCs/>
        </w:rPr>
        <w:t>annaha</w:t>
      </w:r>
      <w:proofErr w:type="spellEnd"/>
      <w:r w:rsidR="006162DC">
        <w:rPr>
          <w:i/>
          <w:iCs/>
        </w:rPr>
        <w:t xml:space="preserve"> </w:t>
      </w:r>
    </w:p>
    <w:p w:rsidR="006F772D" w:rsidRDefault="006162DC" w:rsidP="006162DC">
      <w:pPr>
        <w:ind w:firstLine="720"/>
        <w:rPr>
          <w:i/>
          <w:iCs/>
        </w:rPr>
      </w:pPr>
      <w:proofErr w:type="spellStart"/>
      <w:proofErr w:type="gramStart"/>
      <w:r>
        <w:rPr>
          <w:i/>
          <w:iCs/>
        </w:rPr>
        <w:t>laysat</w:t>
      </w:r>
      <w:proofErr w:type="spellEnd"/>
      <w:proofErr w:type="gramEnd"/>
      <w:r>
        <w:rPr>
          <w:i/>
          <w:iCs/>
        </w:rPr>
        <w:t xml:space="preserve"> </w:t>
      </w:r>
      <w:proofErr w:type="spellStart"/>
      <w:r>
        <w:rPr>
          <w:i/>
          <w:iCs/>
        </w:rPr>
        <w:t>li’hayyin</w:t>
      </w:r>
      <w:proofErr w:type="spellEnd"/>
      <w:r>
        <w:rPr>
          <w:i/>
          <w:iCs/>
        </w:rPr>
        <w:t xml:space="preserve"> </w:t>
      </w:r>
      <w:proofErr w:type="spellStart"/>
      <w:r w:rsidR="006F772D">
        <w:rPr>
          <w:i/>
          <w:iCs/>
        </w:rPr>
        <w:t>watana</w:t>
      </w:r>
      <w:proofErr w:type="spellEnd"/>
    </w:p>
    <w:p w:rsidR="006F772D" w:rsidRDefault="006F772D" w:rsidP="00001DCC">
      <w:pPr>
        <w:ind w:firstLine="720"/>
        <w:rPr>
          <w:i/>
          <w:iCs/>
        </w:rPr>
      </w:pPr>
      <w:proofErr w:type="spellStart"/>
      <w:proofErr w:type="gramStart"/>
      <w:r>
        <w:rPr>
          <w:i/>
          <w:iCs/>
        </w:rPr>
        <w:t>ja’aluh</w:t>
      </w:r>
      <w:r w:rsidR="00001DCC">
        <w:rPr>
          <w:i/>
          <w:iCs/>
        </w:rPr>
        <w:t>a</w:t>
      </w:r>
      <w:proofErr w:type="spellEnd"/>
      <w:proofErr w:type="gramEnd"/>
      <w:r>
        <w:rPr>
          <w:i/>
          <w:iCs/>
        </w:rPr>
        <w:t xml:space="preserve"> </w:t>
      </w:r>
      <w:proofErr w:type="spellStart"/>
      <w:r>
        <w:rPr>
          <w:i/>
          <w:iCs/>
        </w:rPr>
        <w:t>lujjatan</w:t>
      </w:r>
      <w:proofErr w:type="spellEnd"/>
    </w:p>
    <w:p w:rsidR="006F772D" w:rsidRDefault="006F772D" w:rsidP="006F772D">
      <w:pPr>
        <w:ind w:firstLine="720"/>
        <w:rPr>
          <w:i/>
          <w:iCs/>
        </w:rPr>
      </w:pPr>
      <w:proofErr w:type="spellStart"/>
      <w:proofErr w:type="gramStart"/>
      <w:r>
        <w:rPr>
          <w:i/>
          <w:iCs/>
        </w:rPr>
        <w:t>fat’takhazu</w:t>
      </w:r>
      <w:proofErr w:type="spellEnd"/>
      <w:proofErr w:type="gramEnd"/>
      <w:r>
        <w:rPr>
          <w:i/>
          <w:iCs/>
        </w:rPr>
        <w:t xml:space="preserve"> </w:t>
      </w:r>
      <w:proofErr w:type="spellStart"/>
      <w:r>
        <w:rPr>
          <w:i/>
          <w:iCs/>
        </w:rPr>
        <w:t>fa</w:t>
      </w:r>
      <w:proofErr w:type="spellEnd"/>
      <w:r>
        <w:rPr>
          <w:i/>
          <w:iCs/>
        </w:rPr>
        <w:t xml:space="preserve"> bi </w:t>
      </w:r>
      <w:proofErr w:type="spellStart"/>
      <w:r>
        <w:rPr>
          <w:i/>
          <w:iCs/>
        </w:rPr>
        <w:t>hal</w:t>
      </w:r>
      <w:proofErr w:type="spellEnd"/>
      <w:r>
        <w:rPr>
          <w:i/>
          <w:iCs/>
        </w:rPr>
        <w:t xml:space="preserve"> </w:t>
      </w:r>
      <w:proofErr w:type="spellStart"/>
      <w:r>
        <w:rPr>
          <w:i/>
          <w:iCs/>
        </w:rPr>
        <w:t>a’amali</w:t>
      </w:r>
      <w:proofErr w:type="spellEnd"/>
      <w:r>
        <w:rPr>
          <w:i/>
          <w:iCs/>
        </w:rPr>
        <w:t xml:space="preserve"> </w:t>
      </w:r>
      <w:proofErr w:type="spellStart"/>
      <w:r>
        <w:rPr>
          <w:i/>
          <w:iCs/>
        </w:rPr>
        <w:t>fiha</w:t>
      </w:r>
      <w:proofErr w:type="spellEnd"/>
      <w:r>
        <w:rPr>
          <w:i/>
          <w:iCs/>
        </w:rPr>
        <w:t xml:space="preserve"> </w:t>
      </w:r>
      <w:proofErr w:type="spellStart"/>
      <w:r>
        <w:rPr>
          <w:i/>
          <w:iCs/>
        </w:rPr>
        <w:t>suffuna</w:t>
      </w:r>
      <w:proofErr w:type="spellEnd"/>
      <w:r>
        <w:rPr>
          <w:i/>
          <w:iCs/>
        </w:rPr>
        <w:t>/</w:t>
      </w:r>
      <w:proofErr w:type="spellStart"/>
      <w:r>
        <w:rPr>
          <w:i/>
          <w:iCs/>
        </w:rPr>
        <w:t>suqquna</w:t>
      </w:r>
      <w:proofErr w:type="spellEnd"/>
    </w:p>
    <w:p w:rsidR="006F772D" w:rsidRDefault="006F772D" w:rsidP="006F772D">
      <w:pPr>
        <w:ind w:firstLine="720"/>
      </w:pPr>
      <w:r>
        <w:t xml:space="preserve">Verily Allah has </w:t>
      </w:r>
      <w:proofErr w:type="gramStart"/>
      <w:r>
        <w:t>perspicacious ,</w:t>
      </w:r>
      <w:proofErr w:type="gramEnd"/>
      <w:r>
        <w:t xml:space="preserve"> intelligent slaves </w:t>
      </w:r>
    </w:p>
    <w:p w:rsidR="006F772D" w:rsidRDefault="006F772D" w:rsidP="006162DC">
      <w:pPr>
        <w:ind w:firstLine="720"/>
      </w:pPr>
      <w:r>
        <w:t>[</w:t>
      </w:r>
      <w:proofErr w:type="spellStart"/>
      <w:proofErr w:type="gramStart"/>
      <w:r w:rsidR="006162DC">
        <w:rPr>
          <w:i/>
          <w:iCs/>
        </w:rPr>
        <w:t>tallaqqud</w:t>
      </w:r>
      <w:proofErr w:type="spellEnd"/>
      <w:proofErr w:type="gramEnd"/>
      <w:r w:rsidR="006162DC">
        <w:rPr>
          <w:i/>
          <w:iCs/>
        </w:rPr>
        <w:t xml:space="preserve"> </w:t>
      </w:r>
      <w:proofErr w:type="spellStart"/>
      <w:r w:rsidR="006162DC">
        <w:rPr>
          <w:i/>
          <w:iCs/>
        </w:rPr>
        <w:t>dunya</w:t>
      </w:r>
      <w:proofErr w:type="spellEnd"/>
      <w:r>
        <w:t>] they divorced themselves from the world</w:t>
      </w:r>
    </w:p>
    <w:p w:rsidR="006F772D" w:rsidRDefault="006162DC" w:rsidP="006F772D">
      <w:pPr>
        <w:ind w:firstLine="720"/>
      </w:pPr>
      <w:proofErr w:type="gramStart"/>
      <w:r>
        <w:t>o</w:t>
      </w:r>
      <w:r w:rsidR="006F772D">
        <w:t>ut</w:t>
      </w:r>
      <w:proofErr w:type="gramEnd"/>
      <w:r w:rsidR="006F772D">
        <w:t xml:space="preserve"> of fear of </w:t>
      </w:r>
      <w:proofErr w:type="spellStart"/>
      <w:r w:rsidR="006F772D" w:rsidRPr="006F772D">
        <w:rPr>
          <w:i/>
          <w:iCs/>
        </w:rPr>
        <w:t>fitna</w:t>
      </w:r>
      <w:proofErr w:type="spellEnd"/>
      <w:r w:rsidR="006F772D">
        <w:t xml:space="preserve"> </w:t>
      </w:r>
    </w:p>
    <w:p w:rsidR="006F772D" w:rsidRDefault="006F772D" w:rsidP="006F772D">
      <w:pPr>
        <w:ind w:firstLine="720"/>
      </w:pPr>
      <w:r>
        <w:t>[</w:t>
      </w:r>
      <w:proofErr w:type="spellStart"/>
      <w:r>
        <w:rPr>
          <w:i/>
          <w:iCs/>
        </w:rPr>
        <w:t>nazaru</w:t>
      </w:r>
      <w:proofErr w:type="spellEnd"/>
      <w:r>
        <w:rPr>
          <w:i/>
          <w:iCs/>
        </w:rPr>
        <w:t xml:space="preserve">-l </w:t>
      </w:r>
      <w:proofErr w:type="spellStart"/>
      <w:r>
        <w:rPr>
          <w:i/>
          <w:iCs/>
        </w:rPr>
        <w:t>fiha</w:t>
      </w:r>
      <w:proofErr w:type="spellEnd"/>
      <w:r>
        <w:t xml:space="preserve">] they looked, </w:t>
      </w:r>
      <w:r w:rsidRPr="006F772D">
        <w:rPr>
          <w:color w:val="FF0000"/>
        </w:rPr>
        <w:t>[23:07]</w:t>
      </w:r>
      <w:r>
        <w:t xml:space="preserve"> they investigated it </w:t>
      </w:r>
    </w:p>
    <w:p w:rsidR="006F772D" w:rsidRDefault="006162DC" w:rsidP="006162DC">
      <w:pPr>
        <w:ind w:firstLine="720"/>
      </w:pPr>
      <w:proofErr w:type="gramStart"/>
      <w:r>
        <w:t>a</w:t>
      </w:r>
      <w:r w:rsidR="006F772D">
        <w:t>nd</w:t>
      </w:r>
      <w:proofErr w:type="gramEnd"/>
      <w:r w:rsidR="006F772D">
        <w:t xml:space="preserve"> when they came to the realization that this is no place </w:t>
      </w:r>
      <w:r w:rsidR="006F772D" w:rsidRPr="006162DC">
        <w:rPr>
          <w:color w:val="FF0000"/>
        </w:rPr>
        <w:t>[23:12]</w:t>
      </w:r>
      <w:r>
        <w:rPr>
          <w:color w:val="FF0000"/>
        </w:rPr>
        <w:t xml:space="preserve"> </w:t>
      </w:r>
      <w:r>
        <w:t xml:space="preserve">for a living soul </w:t>
      </w:r>
    </w:p>
    <w:p w:rsidR="006162DC" w:rsidRDefault="006162DC" w:rsidP="00001DCC">
      <w:pPr>
        <w:ind w:firstLine="720"/>
      </w:pPr>
      <w:r>
        <w:t>[</w:t>
      </w:r>
      <w:proofErr w:type="spellStart"/>
      <w:proofErr w:type="gramStart"/>
      <w:r>
        <w:rPr>
          <w:i/>
          <w:iCs/>
        </w:rPr>
        <w:t>ja’aluh</w:t>
      </w:r>
      <w:r w:rsidR="00001DCC">
        <w:rPr>
          <w:i/>
          <w:iCs/>
        </w:rPr>
        <w:t>a</w:t>
      </w:r>
      <w:proofErr w:type="spellEnd"/>
      <w:proofErr w:type="gramEnd"/>
      <w:r>
        <w:rPr>
          <w:i/>
          <w:iCs/>
        </w:rPr>
        <w:t xml:space="preserve"> </w:t>
      </w:r>
      <w:proofErr w:type="spellStart"/>
      <w:r>
        <w:rPr>
          <w:i/>
          <w:iCs/>
        </w:rPr>
        <w:t>lujjatan</w:t>
      </w:r>
      <w:proofErr w:type="spellEnd"/>
      <w:r>
        <w:t xml:space="preserve">] they made it an ocean </w:t>
      </w:r>
      <w:r w:rsidRPr="006162DC">
        <w:rPr>
          <w:color w:val="FF0000"/>
        </w:rPr>
        <w:t>[23:17]</w:t>
      </w:r>
      <w:r>
        <w:t xml:space="preserve"> </w:t>
      </w:r>
    </w:p>
    <w:p w:rsidR="00A30C95" w:rsidRDefault="006162DC" w:rsidP="006162DC">
      <w:pPr>
        <w:ind w:firstLine="720"/>
      </w:pPr>
      <w:proofErr w:type="gramStart"/>
      <w:r>
        <w:t>and</w:t>
      </w:r>
      <w:proofErr w:type="gramEnd"/>
      <w:r>
        <w:t xml:space="preserve"> took righteous deeds as their ship </w:t>
      </w:r>
    </w:p>
    <w:p w:rsidR="006162DC" w:rsidRDefault="006162DC" w:rsidP="006162DC">
      <w:pPr>
        <w:ind w:firstLine="720"/>
      </w:pPr>
      <w:proofErr w:type="gramStart"/>
      <w:r>
        <w:t>to</w:t>
      </w:r>
      <w:proofErr w:type="gramEnd"/>
      <w:r>
        <w:t xml:space="preserve"> get to the other side. </w:t>
      </w:r>
      <w:r w:rsidRPr="006162DC">
        <w:rPr>
          <w:color w:val="FF0000"/>
        </w:rPr>
        <w:t>[23:25]</w:t>
      </w:r>
      <w:r>
        <w:t xml:space="preserve"> </w:t>
      </w:r>
    </w:p>
    <w:p w:rsidR="006162DC" w:rsidRDefault="006162DC" w:rsidP="004E7D12">
      <w:r>
        <w:t xml:space="preserve">So </w:t>
      </w:r>
      <w:r w:rsidRPr="006162DC">
        <w:rPr>
          <w:b/>
          <w:bCs/>
        </w:rPr>
        <w:t>authenticity</w:t>
      </w:r>
      <w:r>
        <w:t xml:space="preserve"> means to chart your own course through this ocean, using your own</w:t>
      </w:r>
      <w:r w:rsidR="004E7D12">
        <w:t xml:space="preserve"> sextant</w:t>
      </w:r>
      <w:r w:rsidR="004E7D12">
        <w:rPr>
          <w:rStyle w:val="FootnoteReference"/>
        </w:rPr>
        <w:footnoteReference w:id="14"/>
      </w:r>
      <w:r>
        <w:t>,</w:t>
      </w:r>
      <w:r w:rsidR="004E7D12">
        <w:t xml:space="preserve"> us</w:t>
      </w:r>
      <w:r>
        <w:t>ing your own astrolabe</w:t>
      </w:r>
      <w:r>
        <w:rPr>
          <w:rStyle w:val="FootnoteReference"/>
        </w:rPr>
        <w:footnoteReference w:id="15"/>
      </w:r>
      <w:r w:rsidR="004E7D12">
        <w:t xml:space="preserve">; cartography of your own crafting </w:t>
      </w:r>
      <w:r w:rsidR="004E7D12" w:rsidRPr="004E7D12">
        <w:rPr>
          <w:color w:val="FF0000"/>
        </w:rPr>
        <w:t>[23:41]</w:t>
      </w:r>
      <w:r w:rsidR="004E7D12">
        <w:t xml:space="preserve"> being very conscious at the same time of the circumstances that you are dealing with </w:t>
      </w:r>
      <w:r w:rsidR="004E7D12" w:rsidRPr="004E7D12">
        <w:rPr>
          <w:color w:val="FF0000"/>
        </w:rPr>
        <w:t>[23:46]</w:t>
      </w:r>
      <w:r w:rsidR="004E7D12">
        <w:rPr>
          <w:color w:val="FF0000"/>
        </w:rPr>
        <w:t>.</w:t>
      </w:r>
      <w:r w:rsidR="004E7D12">
        <w:t xml:space="preserve"> </w:t>
      </w:r>
    </w:p>
    <w:p w:rsidR="004E7D12" w:rsidRDefault="004E7D12" w:rsidP="004E7D12"/>
    <w:p w:rsidR="004E7D12" w:rsidRDefault="004E7D12" w:rsidP="00001DCC">
      <w:r>
        <w:t xml:space="preserve">So I said </w:t>
      </w:r>
      <w:r w:rsidR="00342787">
        <w:t>“</w:t>
      </w:r>
      <w:r w:rsidRPr="004E7D12">
        <w:rPr>
          <w:b/>
          <w:bCs/>
        </w:rPr>
        <w:t>consciousness</w:t>
      </w:r>
      <w:r>
        <w:t xml:space="preserve">, </w:t>
      </w:r>
      <w:r w:rsidRPr="004E7D12">
        <w:rPr>
          <w:b/>
          <w:bCs/>
        </w:rPr>
        <w:t>courage</w:t>
      </w:r>
      <w:r>
        <w:t xml:space="preserve"> and </w:t>
      </w:r>
      <w:r w:rsidRPr="004E7D12">
        <w:rPr>
          <w:b/>
          <w:bCs/>
        </w:rPr>
        <w:t>authenticity</w:t>
      </w:r>
      <w:r w:rsidR="00342787">
        <w:t>”</w:t>
      </w:r>
      <w:r>
        <w:t xml:space="preserve"> but I wanted to just add a small fourth to these core duties </w:t>
      </w:r>
      <w:r w:rsidRPr="004E7D12">
        <w:rPr>
          <w:color w:val="FF0000"/>
        </w:rPr>
        <w:t>[23.57]</w:t>
      </w:r>
      <w:r>
        <w:t xml:space="preserve"> as opposed to linear duties to God. </w:t>
      </w:r>
      <w:r w:rsidR="00594513" w:rsidRPr="00594513">
        <w:rPr>
          <w:color w:val="FF0000"/>
        </w:rPr>
        <w:t>[24:00]</w:t>
      </w:r>
      <w:r w:rsidR="00594513">
        <w:t xml:space="preserve"> </w:t>
      </w:r>
      <w:proofErr w:type="gramStart"/>
      <w:r>
        <w:t>And</w:t>
      </w:r>
      <w:proofErr w:type="gramEnd"/>
      <w:r>
        <w:t xml:space="preserve"> that is </w:t>
      </w:r>
      <w:proofErr w:type="spellStart"/>
      <w:r w:rsidR="00594513" w:rsidRPr="00594513">
        <w:rPr>
          <w:i/>
          <w:iCs/>
          <w:shd w:val="clear" w:color="auto" w:fill="FFFFCC"/>
        </w:rPr>
        <w:t>ziyada</w:t>
      </w:r>
      <w:proofErr w:type="spellEnd"/>
      <w:r w:rsidR="00594513">
        <w:rPr>
          <w:rStyle w:val="FootnoteReference"/>
        </w:rPr>
        <w:footnoteReference w:id="16"/>
      </w:r>
      <w:r w:rsidR="00594513">
        <w:rPr>
          <w:i/>
          <w:iCs/>
          <w:shd w:val="clear" w:color="auto" w:fill="FFFFCC"/>
        </w:rPr>
        <w:t xml:space="preserve">, </w:t>
      </w:r>
      <w:r w:rsidR="00594513">
        <w:t xml:space="preserve">the duty of </w:t>
      </w:r>
      <w:r w:rsidR="00342787">
        <w:t>“</w:t>
      </w:r>
      <w:r w:rsidR="00594513">
        <w:t>increase</w:t>
      </w:r>
      <w:r w:rsidR="00342787">
        <w:t>”</w:t>
      </w:r>
      <w:r w:rsidR="00594513">
        <w:t xml:space="preserve">, and </w:t>
      </w:r>
      <w:r w:rsidR="00594513">
        <w:rPr>
          <w:b/>
          <w:bCs/>
        </w:rPr>
        <w:t xml:space="preserve">increase </w:t>
      </w:r>
      <w:r w:rsidR="00594513">
        <w:t xml:space="preserve">is a duty to God. Meaning that within the time and space continuum allotted to every person, he or she </w:t>
      </w:r>
      <w:r w:rsidR="00594513" w:rsidRPr="00594513">
        <w:rPr>
          <w:color w:val="FF0000"/>
        </w:rPr>
        <w:t>[24:16]</w:t>
      </w:r>
      <w:r w:rsidR="00594513">
        <w:t xml:space="preserve"> strives for a </w:t>
      </w:r>
      <w:r w:rsidR="00594513">
        <w:rPr>
          <w:b/>
          <w:bCs/>
        </w:rPr>
        <w:t xml:space="preserve">qualitative increase </w:t>
      </w:r>
      <w:r w:rsidR="00001DCC">
        <w:rPr>
          <w:b/>
          <w:bCs/>
        </w:rPr>
        <w:t xml:space="preserve">in </w:t>
      </w:r>
      <w:r w:rsidR="00594513">
        <w:t xml:space="preserve">their relationship with the </w:t>
      </w:r>
      <w:r w:rsidR="00001DCC">
        <w:t>D</w:t>
      </w:r>
      <w:r w:rsidR="00594513">
        <w:t xml:space="preserve">ivine </w:t>
      </w:r>
      <w:r w:rsidR="00001DCC">
        <w:t>P</w:t>
      </w:r>
      <w:r w:rsidR="00594513">
        <w:t xml:space="preserve">resence </w:t>
      </w:r>
      <w:r w:rsidR="00594513" w:rsidRPr="00594513">
        <w:rPr>
          <w:color w:val="FF0000"/>
        </w:rPr>
        <w:t>[24:24]</w:t>
      </w:r>
      <w:r w:rsidR="00594513" w:rsidRPr="00594513">
        <w:t>…</w:t>
      </w:r>
      <w:r w:rsidR="00594513">
        <w:t xml:space="preserve">Increase, </w:t>
      </w:r>
      <w:proofErr w:type="spellStart"/>
      <w:r w:rsidR="00594513">
        <w:rPr>
          <w:i/>
          <w:iCs/>
          <w:shd w:val="clear" w:color="auto" w:fill="FFFFCC"/>
        </w:rPr>
        <w:t>Z</w:t>
      </w:r>
      <w:r w:rsidR="00594513" w:rsidRPr="00594513">
        <w:rPr>
          <w:i/>
          <w:iCs/>
          <w:shd w:val="clear" w:color="auto" w:fill="FFFFCC"/>
        </w:rPr>
        <w:t>iyada</w:t>
      </w:r>
      <w:proofErr w:type="spellEnd"/>
      <w:r w:rsidR="00594513">
        <w:rPr>
          <w:i/>
          <w:iCs/>
          <w:shd w:val="clear" w:color="auto" w:fill="FFFFCC"/>
        </w:rPr>
        <w:t xml:space="preserve"> </w:t>
      </w:r>
      <w:r w:rsidR="00594513" w:rsidRPr="00594513">
        <w:t xml:space="preserve">to </w:t>
      </w:r>
      <w:r w:rsidR="00594513">
        <w:t>expand, to swell, to escalate, intensify, augment, multiply, elevate, amplify … all of thes</w:t>
      </w:r>
      <w:r w:rsidR="00D77E8F">
        <w:t>e</w:t>
      </w:r>
      <w:r w:rsidR="00594513">
        <w:t xml:space="preserve"> are meanings of </w:t>
      </w:r>
      <w:proofErr w:type="spellStart"/>
      <w:r w:rsidR="00594513" w:rsidRPr="00594513">
        <w:rPr>
          <w:i/>
          <w:iCs/>
        </w:rPr>
        <w:t>ziyada</w:t>
      </w:r>
      <w:proofErr w:type="spellEnd"/>
      <w:r w:rsidR="00D77E8F">
        <w:rPr>
          <w:i/>
          <w:iCs/>
        </w:rPr>
        <w:t>.</w:t>
      </w:r>
      <w:r w:rsidR="00D77E8F" w:rsidRPr="00D77E8F">
        <w:t xml:space="preserve"> And where is the </w:t>
      </w:r>
      <w:proofErr w:type="spellStart"/>
      <w:r w:rsidR="00D77E8F">
        <w:rPr>
          <w:i/>
          <w:iCs/>
        </w:rPr>
        <w:t>ziyada</w:t>
      </w:r>
      <w:proofErr w:type="spellEnd"/>
      <w:r w:rsidR="00D77E8F">
        <w:t xml:space="preserve">, supposed to take place? </w:t>
      </w:r>
      <w:r w:rsidR="00D77E8F" w:rsidRPr="00D77E8F">
        <w:rPr>
          <w:color w:val="FF0000"/>
        </w:rPr>
        <w:t>[24:43]</w:t>
      </w:r>
      <w:r w:rsidR="00594513">
        <w:t xml:space="preserve"> </w:t>
      </w:r>
      <w:r w:rsidR="00D77E8F">
        <w:t xml:space="preserve">Right in that moment of intimacy, that consciousness between you and Allah </w:t>
      </w:r>
      <w:proofErr w:type="gramStart"/>
      <w:r w:rsidR="00D77E8F" w:rsidRPr="00D77E8F">
        <w:rPr>
          <w:rFonts w:ascii="AGA Arabesque" w:hAnsi="AGA Arabesque"/>
        </w:rPr>
        <w:t></w:t>
      </w:r>
      <w:r w:rsidR="00D77E8F">
        <w:t xml:space="preserve"> .</w:t>
      </w:r>
      <w:proofErr w:type="gramEnd"/>
    </w:p>
    <w:p w:rsidR="00D77E8F" w:rsidRDefault="00D77E8F" w:rsidP="00D77E8F"/>
    <w:p w:rsidR="00D77E8F" w:rsidRDefault="00D77E8F" w:rsidP="00D77E8F">
      <w:r>
        <w:t xml:space="preserve">The duty here is to make a commitment that you will do your very best </w:t>
      </w:r>
      <w:r w:rsidRPr="00D77E8F">
        <w:rPr>
          <w:color w:val="FF0000"/>
        </w:rPr>
        <w:t>[24:57]</w:t>
      </w:r>
      <w:r>
        <w:t xml:space="preserve"> to ensure that every day, and the envelope of every moment and every breath has some </w:t>
      </w:r>
      <w:proofErr w:type="spellStart"/>
      <w:r w:rsidRPr="00D77E8F">
        <w:rPr>
          <w:i/>
          <w:iCs/>
        </w:rPr>
        <w:t>ziyada</w:t>
      </w:r>
      <w:proofErr w:type="spellEnd"/>
      <w:r>
        <w:rPr>
          <w:i/>
          <w:iCs/>
        </w:rPr>
        <w:t xml:space="preserve"> </w:t>
      </w:r>
      <w:r w:rsidRPr="00D77E8F">
        <w:rPr>
          <w:color w:val="FF0000"/>
        </w:rPr>
        <w:t>[25:05]</w:t>
      </w:r>
      <w:r w:rsidRPr="00D77E8F">
        <w:t xml:space="preserve"> </w:t>
      </w:r>
      <w:r>
        <w:t xml:space="preserve">in it because faith is given to </w:t>
      </w:r>
      <w:proofErr w:type="spellStart"/>
      <w:r w:rsidRPr="00D77E8F">
        <w:rPr>
          <w:i/>
          <w:iCs/>
        </w:rPr>
        <w:t>ziyada</w:t>
      </w:r>
      <w:proofErr w:type="spellEnd"/>
      <w:r>
        <w:t xml:space="preserve"> and </w:t>
      </w:r>
      <w:proofErr w:type="spellStart"/>
      <w:r w:rsidRPr="00D77E8F">
        <w:rPr>
          <w:i/>
          <w:iCs/>
          <w:shd w:val="clear" w:color="auto" w:fill="FFFFCC"/>
        </w:rPr>
        <w:t>nuqsan—wa’l</w:t>
      </w:r>
      <w:proofErr w:type="spellEnd"/>
      <w:r w:rsidRPr="00D77E8F">
        <w:rPr>
          <w:i/>
          <w:iCs/>
          <w:shd w:val="clear" w:color="auto" w:fill="FFFFCC"/>
        </w:rPr>
        <w:t xml:space="preserve"> </w:t>
      </w:r>
      <w:proofErr w:type="spellStart"/>
      <w:r w:rsidRPr="00D77E8F">
        <w:rPr>
          <w:i/>
          <w:iCs/>
          <w:shd w:val="clear" w:color="auto" w:fill="FFFFCC"/>
        </w:rPr>
        <w:t>ayaaz</w:t>
      </w:r>
      <w:proofErr w:type="spellEnd"/>
      <w:r w:rsidRPr="00D77E8F">
        <w:rPr>
          <w:i/>
          <w:iCs/>
          <w:shd w:val="clear" w:color="auto" w:fill="FFFFCC"/>
        </w:rPr>
        <w:t xml:space="preserve"> </w:t>
      </w:r>
      <w:proofErr w:type="spellStart"/>
      <w:r w:rsidRPr="00D77E8F">
        <w:rPr>
          <w:i/>
          <w:iCs/>
          <w:shd w:val="clear" w:color="auto" w:fill="FFFFCC"/>
        </w:rPr>
        <w:t>billah</w:t>
      </w:r>
      <w:proofErr w:type="spellEnd"/>
      <w:r>
        <w:t xml:space="preserve">—decrease. </w:t>
      </w:r>
      <w:r w:rsidRPr="00D77E8F">
        <w:rPr>
          <w:color w:val="FF0000"/>
        </w:rPr>
        <w:t>[25:16]</w:t>
      </w:r>
      <w:r>
        <w:t xml:space="preserve"> </w:t>
      </w:r>
    </w:p>
    <w:p w:rsidR="00D77E8F" w:rsidRDefault="00D77E8F" w:rsidP="00D77E8F"/>
    <w:p w:rsidR="00D77E8F" w:rsidRPr="00D77E8F" w:rsidRDefault="00D77E8F" w:rsidP="00D77E8F">
      <w:pPr>
        <w:rPr>
          <w:i/>
          <w:iCs/>
        </w:rPr>
      </w:pPr>
      <w:r>
        <w:t xml:space="preserve">And there is a difference of opinion in the schools of </w:t>
      </w:r>
      <w:proofErr w:type="spellStart"/>
      <w:r w:rsidRPr="00001DCC">
        <w:rPr>
          <w:i/>
          <w:iCs/>
        </w:rPr>
        <w:t>tauheed</w:t>
      </w:r>
      <w:proofErr w:type="spellEnd"/>
      <w:r>
        <w:t xml:space="preserve"> on</w:t>
      </w:r>
      <w:r w:rsidR="00001DCC">
        <w:t xml:space="preserve"> </w:t>
      </w:r>
      <w:proofErr w:type="spellStart"/>
      <w:r w:rsidR="00001DCC">
        <w:t>this</w:t>
      </w:r>
      <w:r>
        <w:t>.One</w:t>
      </w:r>
      <w:proofErr w:type="spellEnd"/>
      <w:r>
        <w:t xml:space="preserve"> school says </w:t>
      </w:r>
      <w:r w:rsidR="00342787">
        <w:t>“</w:t>
      </w:r>
      <w:r>
        <w:t xml:space="preserve">No. faith does not increase </w:t>
      </w:r>
      <w:r w:rsidRPr="00D77E8F">
        <w:rPr>
          <w:color w:val="FF0000"/>
        </w:rPr>
        <w:t>[25:28]</w:t>
      </w:r>
      <w:r>
        <w:t xml:space="preserve"> or decrease at all.</w:t>
      </w:r>
      <w:r w:rsidR="00342787">
        <w:t>”</w:t>
      </w:r>
      <w:r>
        <w:t xml:space="preserve"> You are either a believer or not a believer. </w:t>
      </w:r>
      <w:proofErr w:type="spellStart"/>
      <w:proofErr w:type="gramStart"/>
      <w:r>
        <w:rPr>
          <w:i/>
          <w:iCs/>
        </w:rPr>
        <w:t>Khalaas</w:t>
      </w:r>
      <w:proofErr w:type="spellEnd"/>
      <w:r>
        <w:rPr>
          <w:i/>
          <w:iCs/>
        </w:rPr>
        <w:t>.</w:t>
      </w:r>
      <w:proofErr w:type="gramEnd"/>
      <w:r>
        <w:rPr>
          <w:i/>
          <w:iCs/>
        </w:rPr>
        <w:t xml:space="preserve"> </w:t>
      </w:r>
      <w:r>
        <w:t xml:space="preserve">That’s it. </w:t>
      </w:r>
      <w:r w:rsidRPr="00D77E8F">
        <w:t xml:space="preserve">You </w:t>
      </w:r>
      <w:r>
        <w:t>either have faith or you don’t have faith.</w:t>
      </w:r>
      <w:r w:rsidRPr="00001DCC">
        <w:rPr>
          <w:color w:val="FF0000"/>
        </w:rPr>
        <w:t xml:space="preserve"> [25:39] </w:t>
      </w:r>
      <w:proofErr w:type="gramStart"/>
      <w:r>
        <w:t>Another</w:t>
      </w:r>
      <w:proofErr w:type="gramEnd"/>
      <w:r>
        <w:t xml:space="preserve"> school, the majority school, says that </w:t>
      </w:r>
      <w:r w:rsidR="00342787">
        <w:t>“</w:t>
      </w:r>
      <w:r>
        <w:t>Yes, faith does increase and decrease.</w:t>
      </w:r>
      <w:r w:rsidR="00342787">
        <w:t>”</w:t>
      </w:r>
      <w:r>
        <w:t xml:space="preserve"> And speaking of this </w:t>
      </w:r>
      <w:r w:rsidRPr="00D77E8F">
        <w:rPr>
          <w:shd w:val="clear" w:color="auto" w:fill="FFFFCC"/>
        </w:rPr>
        <w:t xml:space="preserve">… </w:t>
      </w:r>
      <w:proofErr w:type="spellStart"/>
      <w:r w:rsidRPr="00D77E8F">
        <w:rPr>
          <w:shd w:val="clear" w:color="auto" w:fill="FFFFCC"/>
        </w:rPr>
        <w:t>Lakaani</w:t>
      </w:r>
      <w:proofErr w:type="spellEnd"/>
      <w:r>
        <w:t xml:space="preserve"> says </w:t>
      </w:r>
    </w:p>
    <w:p w:rsidR="00932E2D" w:rsidRDefault="00932E2D" w:rsidP="00932E2D">
      <w:pPr>
        <w:rPr>
          <w:i/>
          <w:iCs/>
        </w:rPr>
      </w:pPr>
      <w:r>
        <w:tab/>
      </w:r>
      <w:proofErr w:type="spellStart"/>
      <w:r w:rsidRPr="00932E2D">
        <w:rPr>
          <w:i/>
          <w:iCs/>
          <w:shd w:val="clear" w:color="auto" w:fill="FFFFCC"/>
        </w:rPr>
        <w:t>Wa</w:t>
      </w:r>
      <w:proofErr w:type="spellEnd"/>
      <w:r w:rsidRPr="00932E2D">
        <w:rPr>
          <w:i/>
          <w:iCs/>
          <w:shd w:val="clear" w:color="auto" w:fill="FFFFCC"/>
        </w:rPr>
        <w:t>-r</w:t>
      </w:r>
      <w:r>
        <w:rPr>
          <w:i/>
          <w:iCs/>
          <w:shd w:val="clear" w:color="auto" w:fill="FFFFCC"/>
        </w:rPr>
        <w:t xml:space="preserve"> </w:t>
      </w:r>
      <w:proofErr w:type="spellStart"/>
      <w:r>
        <w:rPr>
          <w:i/>
          <w:iCs/>
          <w:shd w:val="clear" w:color="auto" w:fill="FFFFCC"/>
        </w:rPr>
        <w:t>ruj</w:t>
      </w:r>
      <w:r w:rsidRPr="00932E2D">
        <w:rPr>
          <w:i/>
          <w:iCs/>
          <w:shd w:val="clear" w:color="auto" w:fill="FFFFCC"/>
        </w:rPr>
        <w:t>ji’</w:t>
      </w:r>
      <w:r>
        <w:rPr>
          <w:i/>
          <w:iCs/>
          <w:shd w:val="clear" w:color="auto" w:fill="FFFFCC"/>
        </w:rPr>
        <w:t>h</w:t>
      </w:r>
      <w:r w:rsidRPr="00932E2D">
        <w:rPr>
          <w:i/>
          <w:iCs/>
          <w:shd w:val="clear" w:color="auto" w:fill="FFFFCC"/>
        </w:rPr>
        <w:t>at</w:t>
      </w:r>
      <w:proofErr w:type="spellEnd"/>
      <w:r w:rsidRPr="00932E2D">
        <w:rPr>
          <w:i/>
          <w:iCs/>
          <w:shd w:val="clear" w:color="auto" w:fill="FFFFCC"/>
        </w:rPr>
        <w:t xml:space="preserve"> </w:t>
      </w:r>
      <w:proofErr w:type="spellStart"/>
      <w:r w:rsidRPr="00932E2D">
        <w:rPr>
          <w:i/>
          <w:iCs/>
          <w:shd w:val="clear" w:color="auto" w:fill="FFFFCC"/>
        </w:rPr>
        <w:t>ziyada</w:t>
      </w:r>
      <w:r w:rsidR="00FF3FE5">
        <w:rPr>
          <w:i/>
          <w:iCs/>
          <w:shd w:val="clear" w:color="auto" w:fill="FFFFCC"/>
        </w:rPr>
        <w:t>t</w:t>
      </w:r>
      <w:r w:rsidRPr="00932E2D">
        <w:rPr>
          <w:i/>
          <w:iCs/>
          <w:shd w:val="clear" w:color="auto" w:fill="FFFFCC"/>
        </w:rPr>
        <w:t>u</w:t>
      </w:r>
      <w:proofErr w:type="spellEnd"/>
      <w:r w:rsidRPr="00932E2D">
        <w:rPr>
          <w:i/>
          <w:iCs/>
          <w:shd w:val="clear" w:color="auto" w:fill="FFFFCC"/>
        </w:rPr>
        <w:t xml:space="preserve">-l </w:t>
      </w:r>
      <w:proofErr w:type="spellStart"/>
      <w:r w:rsidRPr="00932E2D">
        <w:rPr>
          <w:i/>
          <w:iCs/>
          <w:shd w:val="clear" w:color="auto" w:fill="FFFFCC"/>
        </w:rPr>
        <w:t>imaani</w:t>
      </w:r>
      <w:proofErr w:type="spellEnd"/>
      <w:r w:rsidRPr="00932E2D">
        <w:rPr>
          <w:i/>
          <w:iCs/>
          <w:shd w:val="clear" w:color="auto" w:fill="FFFFCC"/>
        </w:rPr>
        <w:t xml:space="preserve"> </w:t>
      </w:r>
      <w:proofErr w:type="spellStart"/>
      <w:r w:rsidRPr="00932E2D">
        <w:rPr>
          <w:i/>
          <w:iCs/>
          <w:shd w:val="clear" w:color="auto" w:fill="FFFFCC"/>
        </w:rPr>
        <w:t>bima</w:t>
      </w:r>
      <w:proofErr w:type="spellEnd"/>
      <w:r w:rsidRPr="00932E2D">
        <w:rPr>
          <w:i/>
          <w:iCs/>
          <w:shd w:val="clear" w:color="auto" w:fill="FFFFCC"/>
        </w:rPr>
        <w:t xml:space="preserve"> </w:t>
      </w:r>
      <w:proofErr w:type="spellStart"/>
      <w:r w:rsidRPr="00932E2D">
        <w:rPr>
          <w:i/>
          <w:iCs/>
          <w:shd w:val="clear" w:color="auto" w:fill="FFFFCC"/>
        </w:rPr>
        <w:t>tazeedu</w:t>
      </w:r>
      <w:proofErr w:type="spellEnd"/>
      <w:r w:rsidRPr="00932E2D">
        <w:rPr>
          <w:i/>
          <w:iCs/>
          <w:shd w:val="clear" w:color="auto" w:fill="FFFFCC"/>
        </w:rPr>
        <w:t xml:space="preserve"> </w:t>
      </w:r>
      <w:proofErr w:type="spellStart"/>
      <w:r w:rsidRPr="00932E2D">
        <w:rPr>
          <w:i/>
          <w:iCs/>
          <w:shd w:val="clear" w:color="auto" w:fill="FFFFCC"/>
        </w:rPr>
        <w:t>ta’atu</w:t>
      </w:r>
      <w:proofErr w:type="spellEnd"/>
      <w:r w:rsidRPr="00932E2D">
        <w:rPr>
          <w:i/>
          <w:iCs/>
          <w:shd w:val="clear" w:color="auto" w:fill="FFFFCC"/>
        </w:rPr>
        <w:t xml:space="preserve">-l </w:t>
      </w:r>
      <w:proofErr w:type="spellStart"/>
      <w:r w:rsidRPr="00932E2D">
        <w:rPr>
          <w:i/>
          <w:iCs/>
          <w:shd w:val="clear" w:color="auto" w:fill="FFFFCC"/>
        </w:rPr>
        <w:t>insaani</w:t>
      </w:r>
      <w:proofErr w:type="spellEnd"/>
    </w:p>
    <w:p w:rsidR="00A30C95" w:rsidRPr="00932E2D" w:rsidRDefault="00932E2D" w:rsidP="00001DCC">
      <w:pPr>
        <w:ind w:firstLine="720"/>
        <w:rPr>
          <w:i/>
          <w:iCs/>
        </w:rPr>
      </w:pPr>
      <w:proofErr w:type="spellStart"/>
      <w:proofErr w:type="gramStart"/>
      <w:r w:rsidRPr="00932E2D">
        <w:rPr>
          <w:i/>
          <w:iCs/>
          <w:shd w:val="clear" w:color="auto" w:fill="FFFFCC"/>
        </w:rPr>
        <w:t>Wa</w:t>
      </w:r>
      <w:proofErr w:type="spellEnd"/>
      <w:proofErr w:type="gramEnd"/>
      <w:r w:rsidRPr="00932E2D">
        <w:rPr>
          <w:i/>
          <w:iCs/>
          <w:shd w:val="clear" w:color="auto" w:fill="FFFFCC"/>
        </w:rPr>
        <w:t xml:space="preserve"> </w:t>
      </w:r>
      <w:proofErr w:type="spellStart"/>
      <w:r w:rsidRPr="00932E2D">
        <w:rPr>
          <w:i/>
          <w:iCs/>
          <w:shd w:val="clear" w:color="auto" w:fill="FFFFCC"/>
        </w:rPr>
        <w:t>n</w:t>
      </w:r>
      <w:r w:rsidR="00B51E9D">
        <w:rPr>
          <w:i/>
          <w:iCs/>
          <w:shd w:val="clear" w:color="auto" w:fill="FFFFCC"/>
        </w:rPr>
        <w:t>aqsuhu</w:t>
      </w:r>
      <w:proofErr w:type="spellEnd"/>
      <w:r w:rsidR="00B51E9D">
        <w:rPr>
          <w:i/>
          <w:iCs/>
          <w:shd w:val="clear" w:color="auto" w:fill="FFFFCC"/>
        </w:rPr>
        <w:t xml:space="preserve"> </w:t>
      </w:r>
      <w:r w:rsidR="00001DCC">
        <w:rPr>
          <w:i/>
          <w:iCs/>
          <w:shd w:val="clear" w:color="auto" w:fill="FFFFCC"/>
        </w:rPr>
        <w:t>bi</w:t>
      </w:r>
      <w:r w:rsidR="00B51E9D">
        <w:rPr>
          <w:i/>
          <w:iCs/>
          <w:shd w:val="clear" w:color="auto" w:fill="FFFFCC"/>
        </w:rPr>
        <w:t xml:space="preserve"> </w:t>
      </w:r>
      <w:proofErr w:type="spellStart"/>
      <w:r w:rsidR="00B51E9D">
        <w:rPr>
          <w:i/>
          <w:iCs/>
          <w:shd w:val="clear" w:color="auto" w:fill="FFFFCC"/>
        </w:rPr>
        <w:t>naqsiha</w:t>
      </w:r>
      <w:proofErr w:type="spellEnd"/>
      <w:r w:rsidR="00B51E9D">
        <w:rPr>
          <w:i/>
          <w:iCs/>
          <w:shd w:val="clear" w:color="auto" w:fill="FFFFCC"/>
        </w:rPr>
        <w:t xml:space="preserve"> </w:t>
      </w:r>
      <w:proofErr w:type="spellStart"/>
      <w:r w:rsidRPr="00932E2D">
        <w:rPr>
          <w:i/>
          <w:iCs/>
          <w:shd w:val="clear" w:color="auto" w:fill="FFFFCC"/>
        </w:rPr>
        <w:t>wa</w:t>
      </w:r>
      <w:proofErr w:type="spellEnd"/>
      <w:r w:rsidRPr="00932E2D">
        <w:rPr>
          <w:i/>
          <w:iCs/>
          <w:shd w:val="clear" w:color="auto" w:fill="FFFFCC"/>
        </w:rPr>
        <w:t xml:space="preserve"> </w:t>
      </w:r>
      <w:proofErr w:type="spellStart"/>
      <w:r w:rsidR="00FF3FE5">
        <w:rPr>
          <w:i/>
          <w:iCs/>
          <w:shd w:val="clear" w:color="auto" w:fill="FFFFCC"/>
        </w:rPr>
        <w:t>qilla</w:t>
      </w:r>
      <w:proofErr w:type="spellEnd"/>
      <w:r w:rsidR="00FF3FE5">
        <w:rPr>
          <w:i/>
          <w:iCs/>
          <w:shd w:val="clear" w:color="auto" w:fill="FFFFCC"/>
        </w:rPr>
        <w:t xml:space="preserve"> la </w:t>
      </w:r>
      <w:proofErr w:type="spellStart"/>
      <w:r w:rsidRPr="00932E2D">
        <w:rPr>
          <w:i/>
          <w:iCs/>
          <w:shd w:val="clear" w:color="auto" w:fill="FFFFCC"/>
        </w:rPr>
        <w:t>qalfun</w:t>
      </w:r>
      <w:proofErr w:type="spellEnd"/>
      <w:r w:rsidRPr="00932E2D">
        <w:rPr>
          <w:i/>
          <w:iCs/>
          <w:shd w:val="clear" w:color="auto" w:fill="FFFFCC"/>
        </w:rPr>
        <w:t xml:space="preserve"> … </w:t>
      </w:r>
      <w:proofErr w:type="spellStart"/>
      <w:r w:rsidRPr="00932E2D">
        <w:rPr>
          <w:i/>
          <w:iCs/>
          <w:shd w:val="clear" w:color="auto" w:fill="FFFFCC"/>
        </w:rPr>
        <w:t>wa</w:t>
      </w:r>
      <w:proofErr w:type="spellEnd"/>
      <w:r w:rsidRPr="00932E2D">
        <w:rPr>
          <w:i/>
          <w:iCs/>
          <w:shd w:val="clear" w:color="auto" w:fill="FFFFCC"/>
        </w:rPr>
        <w:t xml:space="preserve"> </w:t>
      </w:r>
      <w:proofErr w:type="spellStart"/>
      <w:r w:rsidRPr="00932E2D">
        <w:rPr>
          <w:i/>
          <w:iCs/>
          <w:shd w:val="clear" w:color="auto" w:fill="FFFFCC"/>
        </w:rPr>
        <w:t>qilla</w:t>
      </w:r>
      <w:proofErr w:type="spellEnd"/>
      <w:r w:rsidRPr="00932E2D">
        <w:rPr>
          <w:i/>
          <w:iCs/>
          <w:shd w:val="clear" w:color="auto" w:fill="FFFFCC"/>
        </w:rPr>
        <w:t xml:space="preserve"> </w:t>
      </w:r>
      <w:proofErr w:type="spellStart"/>
      <w:r w:rsidRPr="00932E2D">
        <w:rPr>
          <w:i/>
          <w:iCs/>
          <w:shd w:val="clear" w:color="auto" w:fill="FFFFCC"/>
        </w:rPr>
        <w:t>q</w:t>
      </w:r>
      <w:r w:rsidR="00FF3FE5">
        <w:rPr>
          <w:i/>
          <w:iCs/>
          <w:shd w:val="clear" w:color="auto" w:fill="FFFFCC"/>
        </w:rPr>
        <w:t>a</w:t>
      </w:r>
      <w:r w:rsidRPr="00932E2D">
        <w:rPr>
          <w:i/>
          <w:iCs/>
          <w:shd w:val="clear" w:color="auto" w:fill="FFFFCC"/>
        </w:rPr>
        <w:t>lfun</w:t>
      </w:r>
      <w:proofErr w:type="spellEnd"/>
      <w:r w:rsidRPr="00932E2D">
        <w:rPr>
          <w:i/>
          <w:iCs/>
          <w:shd w:val="clear" w:color="auto" w:fill="FFFFCC"/>
        </w:rPr>
        <w:t xml:space="preserve"> </w:t>
      </w:r>
      <w:proofErr w:type="spellStart"/>
      <w:r w:rsidRPr="00932E2D">
        <w:rPr>
          <w:i/>
          <w:iCs/>
          <w:shd w:val="clear" w:color="auto" w:fill="FFFFCC"/>
        </w:rPr>
        <w:t>qaza</w:t>
      </w:r>
      <w:proofErr w:type="spellEnd"/>
      <w:r w:rsidRPr="00932E2D">
        <w:rPr>
          <w:i/>
          <w:iCs/>
          <w:shd w:val="clear" w:color="auto" w:fill="FFFFCC"/>
        </w:rPr>
        <w:t xml:space="preserve"> </w:t>
      </w:r>
      <w:proofErr w:type="spellStart"/>
      <w:r w:rsidRPr="00932E2D">
        <w:rPr>
          <w:i/>
          <w:iCs/>
          <w:shd w:val="clear" w:color="auto" w:fill="FFFFCC"/>
        </w:rPr>
        <w:t>qad</w:t>
      </w:r>
      <w:proofErr w:type="spellEnd"/>
      <w:r w:rsidRPr="00932E2D">
        <w:rPr>
          <w:i/>
          <w:iCs/>
          <w:shd w:val="clear" w:color="auto" w:fill="FFFFCC"/>
        </w:rPr>
        <w:t xml:space="preserve"> </w:t>
      </w:r>
      <w:proofErr w:type="spellStart"/>
      <w:r w:rsidRPr="00932E2D">
        <w:rPr>
          <w:i/>
          <w:iCs/>
          <w:shd w:val="clear" w:color="auto" w:fill="FFFFCC"/>
        </w:rPr>
        <w:t>nuqila</w:t>
      </w:r>
      <w:proofErr w:type="spellEnd"/>
      <w:r>
        <w:rPr>
          <w:i/>
          <w:iCs/>
        </w:rPr>
        <w:t xml:space="preserve"> </w:t>
      </w:r>
    </w:p>
    <w:p w:rsidR="00B51E9D" w:rsidRDefault="00932E2D" w:rsidP="00FF3FE5">
      <w:r>
        <w:lastRenderedPageBreak/>
        <w:t>So there are three opinions on this</w:t>
      </w:r>
      <w:r w:rsidR="00FF3FE5">
        <w:t xml:space="preserve">: one is that </w:t>
      </w:r>
      <w:proofErr w:type="spellStart"/>
      <w:r w:rsidR="00FF3FE5">
        <w:t>iman</w:t>
      </w:r>
      <w:proofErr w:type="spellEnd"/>
      <w:r w:rsidR="00FF3FE5">
        <w:t xml:space="preserve"> does not increase or decrease; the second is that it does increase and decrease </w:t>
      </w:r>
      <w:r w:rsidR="00FF3FE5" w:rsidRPr="00FF3FE5">
        <w:rPr>
          <w:color w:val="FF0000"/>
        </w:rPr>
        <w:t>[26:12]</w:t>
      </w:r>
      <w:r w:rsidR="00FF3FE5">
        <w:t xml:space="preserve">; and the third position which is really our position is that actually, there is no difference </w:t>
      </w:r>
      <w:r w:rsidR="00FF3FE5" w:rsidRPr="00FF3FE5">
        <w:rPr>
          <w:color w:val="FF0000"/>
        </w:rPr>
        <w:t>[26:16]</w:t>
      </w:r>
      <w:r>
        <w:t xml:space="preserve"> </w:t>
      </w:r>
      <w:r w:rsidR="00FF3FE5">
        <w:t xml:space="preserve">because the one school that says there is no increase or decrease is saying that the step from non-faith into faith is one step </w:t>
      </w:r>
      <w:r w:rsidR="00FF3FE5" w:rsidRPr="00FF3FE5">
        <w:rPr>
          <w:color w:val="FF0000"/>
        </w:rPr>
        <w:t>[26:29]</w:t>
      </w:r>
      <w:r w:rsidR="00FF3FE5">
        <w:rPr>
          <w:color w:val="FF0000"/>
        </w:rPr>
        <w:t xml:space="preserve">, </w:t>
      </w:r>
      <w:r w:rsidR="00FF3FE5" w:rsidRPr="00FF3FE5">
        <w:t xml:space="preserve">but once inside there is always room for increase </w:t>
      </w:r>
      <w:r w:rsidR="00FF3FE5" w:rsidRPr="00FF3FE5">
        <w:rPr>
          <w:color w:val="FF0000"/>
        </w:rPr>
        <w:t>[26:33]</w:t>
      </w:r>
      <w:r w:rsidR="00FF3FE5">
        <w:t xml:space="preserve">; and that’s the commitment to make </w:t>
      </w:r>
      <w:proofErr w:type="spellStart"/>
      <w:r w:rsidR="00FF3FE5" w:rsidRPr="00FF3FE5">
        <w:rPr>
          <w:i/>
          <w:iCs/>
        </w:rPr>
        <w:t>ziyada</w:t>
      </w:r>
      <w:proofErr w:type="spellEnd"/>
      <w:r w:rsidR="00FF3FE5">
        <w:rPr>
          <w:i/>
          <w:iCs/>
        </w:rPr>
        <w:t xml:space="preserve">. </w:t>
      </w:r>
      <w:r w:rsidR="00FF3FE5">
        <w:t xml:space="preserve">Dr. Mahmud </w:t>
      </w:r>
      <w:proofErr w:type="spellStart"/>
      <w:r w:rsidR="00FF3FE5" w:rsidRPr="00FF3FE5">
        <w:rPr>
          <w:shd w:val="clear" w:color="auto" w:fill="FFFFCC"/>
        </w:rPr>
        <w:t>Nusri</w:t>
      </w:r>
      <w:proofErr w:type="spellEnd"/>
      <w:r w:rsidR="00FF3FE5">
        <w:t xml:space="preserve"> said that </w:t>
      </w:r>
      <w:proofErr w:type="spellStart"/>
      <w:proofErr w:type="gramStart"/>
      <w:r w:rsidR="00FF3FE5">
        <w:t>its</w:t>
      </w:r>
      <w:proofErr w:type="spellEnd"/>
      <w:proofErr w:type="gramEnd"/>
      <w:r w:rsidR="00FF3FE5">
        <w:t xml:space="preserve"> like a dynamic </w:t>
      </w:r>
    </w:p>
    <w:p w:rsidR="00B51E9D" w:rsidRDefault="00B51E9D" w:rsidP="00001DCC">
      <w:r>
        <w:tab/>
      </w:r>
      <w:proofErr w:type="spellStart"/>
      <w:proofErr w:type="gramStart"/>
      <w:r w:rsidRPr="00932E2D">
        <w:rPr>
          <w:i/>
          <w:iCs/>
          <w:shd w:val="clear" w:color="auto" w:fill="FFFFCC"/>
        </w:rPr>
        <w:t>Wa</w:t>
      </w:r>
      <w:proofErr w:type="spellEnd"/>
      <w:proofErr w:type="gramEnd"/>
      <w:r w:rsidRPr="00932E2D">
        <w:rPr>
          <w:i/>
          <w:iCs/>
          <w:shd w:val="clear" w:color="auto" w:fill="FFFFCC"/>
        </w:rPr>
        <w:t xml:space="preserve"> </w:t>
      </w:r>
      <w:proofErr w:type="spellStart"/>
      <w:r w:rsidRPr="00932E2D">
        <w:rPr>
          <w:i/>
          <w:iCs/>
          <w:shd w:val="clear" w:color="auto" w:fill="FFFFCC"/>
        </w:rPr>
        <w:t>n</w:t>
      </w:r>
      <w:r>
        <w:rPr>
          <w:i/>
          <w:iCs/>
          <w:shd w:val="clear" w:color="auto" w:fill="FFFFCC"/>
        </w:rPr>
        <w:t>aqsuhu</w:t>
      </w:r>
      <w:proofErr w:type="spellEnd"/>
      <w:r>
        <w:rPr>
          <w:i/>
          <w:iCs/>
          <w:shd w:val="clear" w:color="auto" w:fill="FFFFCC"/>
        </w:rPr>
        <w:t xml:space="preserve"> </w:t>
      </w:r>
      <w:r w:rsidR="00001DCC">
        <w:rPr>
          <w:i/>
          <w:iCs/>
          <w:shd w:val="clear" w:color="auto" w:fill="FFFFCC"/>
        </w:rPr>
        <w:t>bi</w:t>
      </w:r>
      <w:r>
        <w:rPr>
          <w:i/>
          <w:iCs/>
          <w:shd w:val="clear" w:color="auto" w:fill="FFFFCC"/>
        </w:rPr>
        <w:t xml:space="preserve"> </w:t>
      </w:r>
      <w:proofErr w:type="spellStart"/>
      <w:r>
        <w:rPr>
          <w:i/>
          <w:iCs/>
          <w:shd w:val="clear" w:color="auto" w:fill="FFFFCC"/>
        </w:rPr>
        <w:t>naqsiha</w:t>
      </w:r>
      <w:proofErr w:type="spellEnd"/>
      <w:r>
        <w:rPr>
          <w:i/>
          <w:iCs/>
          <w:shd w:val="clear" w:color="auto" w:fill="FFFFCC"/>
        </w:rPr>
        <w:t xml:space="preserve"> </w:t>
      </w:r>
      <w:proofErr w:type="spellStart"/>
      <w:r w:rsidRPr="00932E2D">
        <w:rPr>
          <w:i/>
          <w:iCs/>
          <w:shd w:val="clear" w:color="auto" w:fill="FFFFCC"/>
        </w:rPr>
        <w:t>wa</w:t>
      </w:r>
      <w:proofErr w:type="spellEnd"/>
      <w:r w:rsidRPr="00932E2D">
        <w:rPr>
          <w:i/>
          <w:iCs/>
          <w:shd w:val="clear" w:color="auto" w:fill="FFFFCC"/>
        </w:rPr>
        <w:t xml:space="preserve"> </w:t>
      </w:r>
      <w:proofErr w:type="spellStart"/>
      <w:r>
        <w:rPr>
          <w:i/>
          <w:iCs/>
          <w:shd w:val="clear" w:color="auto" w:fill="FFFFCC"/>
        </w:rPr>
        <w:t>qilla</w:t>
      </w:r>
      <w:proofErr w:type="spellEnd"/>
      <w:r>
        <w:rPr>
          <w:i/>
          <w:iCs/>
          <w:shd w:val="clear" w:color="auto" w:fill="FFFFCC"/>
        </w:rPr>
        <w:t xml:space="preserve"> la</w:t>
      </w:r>
    </w:p>
    <w:p w:rsidR="00A30C95" w:rsidRDefault="00B51E9D" w:rsidP="00B51E9D">
      <w:proofErr w:type="gramStart"/>
      <w:r>
        <w:t>and</w:t>
      </w:r>
      <w:proofErr w:type="gramEnd"/>
      <w:r>
        <w:t xml:space="preserve"> where it is said </w:t>
      </w:r>
    </w:p>
    <w:p w:rsidR="00B51E9D" w:rsidRDefault="00B51E9D" w:rsidP="00B51E9D">
      <w:r>
        <w:tab/>
      </w:r>
      <w:proofErr w:type="spellStart"/>
      <w:proofErr w:type="gramStart"/>
      <w:r w:rsidRPr="00932E2D">
        <w:rPr>
          <w:i/>
          <w:iCs/>
          <w:shd w:val="clear" w:color="auto" w:fill="FFFFCC"/>
        </w:rPr>
        <w:t>bima</w:t>
      </w:r>
      <w:proofErr w:type="spellEnd"/>
      <w:proofErr w:type="gramEnd"/>
      <w:r w:rsidRPr="00932E2D">
        <w:rPr>
          <w:i/>
          <w:iCs/>
          <w:shd w:val="clear" w:color="auto" w:fill="FFFFCC"/>
        </w:rPr>
        <w:t xml:space="preserve"> </w:t>
      </w:r>
      <w:proofErr w:type="spellStart"/>
      <w:r w:rsidRPr="00932E2D">
        <w:rPr>
          <w:i/>
          <w:iCs/>
          <w:shd w:val="clear" w:color="auto" w:fill="FFFFCC"/>
        </w:rPr>
        <w:t>tazeedu</w:t>
      </w:r>
      <w:proofErr w:type="spellEnd"/>
      <w:r w:rsidRPr="00932E2D">
        <w:rPr>
          <w:i/>
          <w:iCs/>
          <w:shd w:val="clear" w:color="auto" w:fill="FFFFCC"/>
        </w:rPr>
        <w:t xml:space="preserve"> </w:t>
      </w:r>
      <w:proofErr w:type="spellStart"/>
      <w:r w:rsidRPr="00932E2D">
        <w:rPr>
          <w:i/>
          <w:iCs/>
          <w:shd w:val="clear" w:color="auto" w:fill="FFFFCC"/>
        </w:rPr>
        <w:t>ta’atu</w:t>
      </w:r>
      <w:proofErr w:type="spellEnd"/>
      <w:r w:rsidRPr="00932E2D">
        <w:rPr>
          <w:i/>
          <w:iCs/>
          <w:shd w:val="clear" w:color="auto" w:fill="FFFFCC"/>
        </w:rPr>
        <w:t xml:space="preserve">-l </w:t>
      </w:r>
      <w:proofErr w:type="spellStart"/>
      <w:r w:rsidRPr="00932E2D">
        <w:rPr>
          <w:i/>
          <w:iCs/>
          <w:shd w:val="clear" w:color="auto" w:fill="FFFFCC"/>
        </w:rPr>
        <w:t>insaani</w:t>
      </w:r>
      <w:proofErr w:type="spellEnd"/>
    </w:p>
    <w:p w:rsidR="00FF3FE5" w:rsidRDefault="00342787" w:rsidP="00001DCC">
      <w:r>
        <w:t>“</w:t>
      </w:r>
      <w:proofErr w:type="gramStart"/>
      <w:r w:rsidR="00B51E9D">
        <w:t>and</w:t>
      </w:r>
      <w:proofErr w:type="gramEnd"/>
      <w:r w:rsidR="00B51E9D">
        <w:t xml:space="preserve"> faith increases with that which increases the obedience </w:t>
      </w:r>
      <w:r w:rsidR="00B51E9D" w:rsidRPr="00B51E9D">
        <w:rPr>
          <w:color w:val="FF0000"/>
        </w:rPr>
        <w:t>[26:52]</w:t>
      </w:r>
      <w:r w:rsidR="00B51E9D" w:rsidRPr="00B51E9D">
        <w:t>; the devotional obedience</w:t>
      </w:r>
      <w:r w:rsidR="00B51E9D">
        <w:t>,</w:t>
      </w:r>
      <w:r w:rsidR="00001DCC">
        <w:t>”</w:t>
      </w:r>
      <w:r w:rsidR="00B51E9D">
        <w:t xml:space="preserve"> meaning acts of devotion; in works of obedience </w:t>
      </w:r>
      <w:r w:rsidR="00B51E9D" w:rsidRPr="00B51E9D">
        <w:rPr>
          <w:color w:val="FF0000"/>
        </w:rPr>
        <w:t>[</w:t>
      </w:r>
      <w:r w:rsidR="00B51E9D">
        <w:rPr>
          <w:color w:val="FF0000"/>
        </w:rPr>
        <w:t>26:59</w:t>
      </w:r>
      <w:r w:rsidR="00B51E9D" w:rsidRPr="00B51E9D">
        <w:rPr>
          <w:color w:val="FF0000"/>
        </w:rPr>
        <w:t>]</w:t>
      </w:r>
      <w:r w:rsidR="00B51E9D">
        <w:t xml:space="preserve">; works of goodness are what give increase to faith and its decrease is when one is losing out </w:t>
      </w:r>
      <w:r w:rsidR="00B51E9D" w:rsidRPr="00B51E9D">
        <w:rPr>
          <w:color w:val="FF0000"/>
        </w:rPr>
        <w:t>[27:09]</w:t>
      </w:r>
      <w:r w:rsidR="00001DCC">
        <w:rPr>
          <w:color w:val="FF0000"/>
        </w:rPr>
        <w:t xml:space="preserve"> </w:t>
      </w:r>
      <w:r w:rsidR="00B51E9D" w:rsidRPr="00B51E9D">
        <w:t>in those actions</w:t>
      </w:r>
      <w:r w:rsidR="00B51E9D">
        <w:t xml:space="preserve">. Faith goes down until it </w:t>
      </w:r>
      <w:r w:rsidR="00001DCC">
        <w:t>withers away</w:t>
      </w:r>
      <w:r w:rsidR="00B51E9D">
        <w:t>—</w:t>
      </w:r>
      <w:r w:rsidR="00B51E9D" w:rsidRPr="00D77E8F">
        <w:rPr>
          <w:i/>
          <w:iCs/>
          <w:shd w:val="clear" w:color="auto" w:fill="FFFFCC"/>
        </w:rPr>
        <w:t xml:space="preserve">al </w:t>
      </w:r>
      <w:proofErr w:type="spellStart"/>
      <w:r w:rsidR="00B51E9D" w:rsidRPr="00D77E8F">
        <w:rPr>
          <w:i/>
          <w:iCs/>
          <w:shd w:val="clear" w:color="auto" w:fill="FFFFCC"/>
        </w:rPr>
        <w:t>ayaaz</w:t>
      </w:r>
      <w:proofErr w:type="spellEnd"/>
      <w:r w:rsidR="00B51E9D" w:rsidRPr="00D77E8F">
        <w:rPr>
          <w:i/>
          <w:iCs/>
          <w:shd w:val="clear" w:color="auto" w:fill="FFFFCC"/>
        </w:rPr>
        <w:t xml:space="preserve"> </w:t>
      </w:r>
      <w:proofErr w:type="spellStart"/>
      <w:r w:rsidR="00B51E9D" w:rsidRPr="00D77E8F">
        <w:rPr>
          <w:i/>
          <w:iCs/>
          <w:shd w:val="clear" w:color="auto" w:fill="FFFFCC"/>
        </w:rPr>
        <w:t>billah</w:t>
      </w:r>
      <w:proofErr w:type="spellEnd"/>
      <w:r w:rsidR="00B51E9D" w:rsidRPr="00B51E9D">
        <w:t>—</w:t>
      </w:r>
      <w:r w:rsidR="00001DCC">
        <w:t>to</w:t>
      </w:r>
      <w:r w:rsidR="00B51E9D">
        <w:t xml:space="preserve"> nothing. </w:t>
      </w:r>
    </w:p>
    <w:p w:rsidR="00B51E9D" w:rsidRDefault="00B51E9D" w:rsidP="00B51E9D"/>
    <w:p w:rsidR="00B51E9D" w:rsidRDefault="00B51E9D" w:rsidP="00B51E9D">
      <w:r>
        <w:t xml:space="preserve">So the duty for </w:t>
      </w:r>
      <w:proofErr w:type="spellStart"/>
      <w:r w:rsidRPr="00B51E9D">
        <w:rPr>
          <w:i/>
          <w:iCs/>
        </w:rPr>
        <w:t>ziyada</w:t>
      </w:r>
      <w:proofErr w:type="spellEnd"/>
      <w:r>
        <w:rPr>
          <w:i/>
          <w:iCs/>
        </w:rPr>
        <w:t xml:space="preserve"> </w:t>
      </w:r>
      <w:r>
        <w:t xml:space="preserve">is the last of these core duties </w:t>
      </w:r>
      <w:r w:rsidRPr="003E0C5C">
        <w:rPr>
          <w:color w:val="FF0000"/>
        </w:rPr>
        <w:t>[27:22]</w:t>
      </w:r>
      <w:r>
        <w:t xml:space="preserve"> that I wanted to highlight.</w:t>
      </w:r>
    </w:p>
    <w:p w:rsidR="00B51E9D" w:rsidRDefault="00B51E9D" w:rsidP="00B51E9D"/>
    <w:p w:rsidR="00B51E9D" w:rsidRDefault="00B51E9D" w:rsidP="00AE5702">
      <w:r>
        <w:t xml:space="preserve">And now I want to go into some of the </w:t>
      </w:r>
      <w:proofErr w:type="spellStart"/>
      <w:r>
        <w:t>problematics</w:t>
      </w:r>
      <w:proofErr w:type="spellEnd"/>
      <w:r>
        <w:t xml:space="preserve"> of the idea </w:t>
      </w:r>
      <w:r w:rsidR="00AE5702">
        <w:t xml:space="preserve">of </w:t>
      </w:r>
      <w:r w:rsidR="00AE5702" w:rsidRPr="00AE5702">
        <w:rPr>
          <w:b/>
          <w:bCs/>
        </w:rPr>
        <w:t>duty</w:t>
      </w:r>
      <w:r w:rsidR="00AE5702">
        <w:t xml:space="preserve">. </w:t>
      </w:r>
    </w:p>
    <w:p w:rsidR="00AE5702" w:rsidRDefault="00AE5702" w:rsidP="00AE5702"/>
    <w:p w:rsidR="00AE5702" w:rsidRPr="00AE5702" w:rsidRDefault="00AE5702" w:rsidP="003E0C5C">
      <w:pPr>
        <w:rPr>
          <w:shd w:val="clear" w:color="auto" w:fill="FFFFCC"/>
        </w:rPr>
      </w:pPr>
      <w:r>
        <w:t xml:space="preserve">There remain a number of problematic challenges on the question of duty that must be answered. If we are going to supply this alternative worldview for this generation of which spoke at the beginning when speaking about the situation going on in Egypt, and Tunis </w:t>
      </w:r>
      <w:r w:rsidRPr="003E0C5C">
        <w:rPr>
          <w:color w:val="FF0000"/>
        </w:rPr>
        <w:t>[27:47]</w:t>
      </w:r>
      <w:r>
        <w:t xml:space="preserve"> and </w:t>
      </w:r>
      <w:r w:rsidRPr="00AE5702">
        <w:rPr>
          <w:shd w:val="clear" w:color="auto" w:fill="FFFFCC"/>
        </w:rPr>
        <w:t xml:space="preserve">other countries and all other experiences in this blackboard jungle </w:t>
      </w:r>
      <w:r>
        <w:t xml:space="preserve">and the various concrete jungles across our western Muslim existence [27:58]; if there is going to be a relevant new world view that will address this. </w:t>
      </w:r>
      <w:r w:rsidRPr="003E0C5C">
        <w:rPr>
          <w:color w:val="FF0000"/>
        </w:rPr>
        <w:t>[28:04]</w:t>
      </w:r>
      <w:r>
        <w:t xml:space="preserve"> </w:t>
      </w:r>
      <w:proofErr w:type="gramStart"/>
      <w:r>
        <w:t>There</w:t>
      </w:r>
      <w:proofErr w:type="gramEnd"/>
      <w:r>
        <w:t xml:space="preserve"> are certain problematic challenges for the question of duty that must be answered </w:t>
      </w:r>
      <w:r w:rsidR="003E0C5C">
        <w:t xml:space="preserve">by a thorough-going contemporary Islamic view on the issue. They are inherent to the question of duty and, I believe, a particular relevance to the engagement of an Islamic theology with the contemporary environment. </w:t>
      </w:r>
      <w:r w:rsidR="003E0C5C" w:rsidRPr="003E0C5C">
        <w:rPr>
          <w:color w:val="FF0000"/>
        </w:rPr>
        <w:t>[28:24]</w:t>
      </w:r>
    </w:p>
    <w:p w:rsidR="00B51E9D" w:rsidRPr="00B51E9D" w:rsidRDefault="00B51E9D" w:rsidP="00B51E9D"/>
    <w:p w:rsidR="00FF3FE5" w:rsidRDefault="003E0C5C" w:rsidP="003E0C5C">
      <w:r>
        <w:t xml:space="preserve">The first: the potential for self-centeredness that is involved in every human interaction, because it is in reality an interaction with a right owed to God, </w:t>
      </w:r>
      <w:r w:rsidRPr="003E0C5C">
        <w:rPr>
          <w:color w:val="FF0000"/>
        </w:rPr>
        <w:t>[28:39]</w:t>
      </w:r>
      <w:r>
        <w:t xml:space="preserve"> and not to the other person in the interaction. This is a question that if put to the Islamic conception of duty, how will we answer it? </w:t>
      </w:r>
      <w:r w:rsidRPr="00F9023A">
        <w:rPr>
          <w:color w:val="FF0000"/>
        </w:rPr>
        <w:t>[28:51]</w:t>
      </w:r>
      <w:r>
        <w:t xml:space="preserve"> </w:t>
      </w:r>
      <w:proofErr w:type="gramStart"/>
      <w:r>
        <w:t>Because</w:t>
      </w:r>
      <w:proofErr w:type="gramEnd"/>
      <w:r>
        <w:t xml:space="preserve"> it creates a situation, or it has the potential to create a situation </w:t>
      </w:r>
      <w:r w:rsidR="00700560">
        <w:t xml:space="preserve">where other people become merely stage props </w:t>
      </w:r>
      <w:r w:rsidR="00700560" w:rsidRPr="00F9023A">
        <w:rPr>
          <w:color w:val="FF0000"/>
        </w:rPr>
        <w:t>[29:00]</w:t>
      </w:r>
      <w:r w:rsidR="00700560">
        <w:t xml:space="preserve"> or obstacles to be surmounted. </w:t>
      </w:r>
    </w:p>
    <w:p w:rsidR="00700560" w:rsidRDefault="00700560" w:rsidP="003E0C5C"/>
    <w:p w:rsidR="00DB6670" w:rsidRDefault="00700560" w:rsidP="00700560">
      <w:r>
        <w:t xml:space="preserve">I would say that a beginning of an answer to this would be that when the Muslim, in order to avoid treating others as objects, would be that when the believer interacts with another person; he is not merely witnessing, or beholding the circumstances of the interaction. But he is also beholding that this is another </w:t>
      </w:r>
      <w:proofErr w:type="spellStart"/>
      <w:r>
        <w:t>ensouled</w:t>
      </w:r>
      <w:proofErr w:type="spellEnd"/>
      <w:r>
        <w:t xml:space="preserve"> human being, and that he is witnessing that soul and he realizes the status of souls </w:t>
      </w:r>
      <w:r w:rsidRPr="00F9023A">
        <w:rPr>
          <w:color w:val="FF0000"/>
        </w:rPr>
        <w:t>[29:43]</w:t>
      </w:r>
      <w:r>
        <w:t xml:space="preserve"> </w:t>
      </w:r>
    </w:p>
    <w:p w:rsidR="00DB6670" w:rsidRDefault="00DB6670" w:rsidP="00700560"/>
    <w:p w:rsidR="004E4E80" w:rsidRDefault="00DB6670" w:rsidP="004E4E80">
      <w:r>
        <w:t xml:space="preserve">The second problem: </w:t>
      </w:r>
      <w:r w:rsidR="00F9023A">
        <w:t xml:space="preserve">is each required duty only </w:t>
      </w:r>
      <w:r w:rsidR="00F9023A" w:rsidRPr="00F9023A">
        <w:rPr>
          <w:shd w:val="clear" w:color="auto" w:fill="FFFFCC"/>
        </w:rPr>
        <w:t>delivered</w:t>
      </w:r>
      <w:r w:rsidR="00F9023A">
        <w:t xml:space="preserve"> because it is required by God; is that the only reason for our duty?</w:t>
      </w:r>
      <w:r>
        <w:t xml:space="preserve"> </w:t>
      </w:r>
      <w:proofErr w:type="gramStart"/>
      <w:r w:rsidR="00F9023A">
        <w:t>In Islam?</w:t>
      </w:r>
      <w:proofErr w:type="gramEnd"/>
      <w:r w:rsidR="00F9023A">
        <w:t xml:space="preserve"> The only reason why we deliver up rights to others because God required it? Or is </w:t>
      </w:r>
      <w:r w:rsidR="00001DCC">
        <w:t xml:space="preserve">it </w:t>
      </w:r>
      <w:r w:rsidR="00F9023A">
        <w:t xml:space="preserve">because it is something that should or shouldn’t be done in its own right? </w:t>
      </w:r>
      <w:r w:rsidR="00F9023A" w:rsidRPr="00F9023A">
        <w:rPr>
          <w:color w:val="FF0000"/>
        </w:rPr>
        <w:t>[30:15]</w:t>
      </w:r>
      <w:r w:rsidR="00700560">
        <w:t xml:space="preserve"> </w:t>
      </w:r>
      <w:r w:rsidR="00F9023A">
        <w:t xml:space="preserve">So that when </w:t>
      </w:r>
      <w:proofErr w:type="spellStart"/>
      <w:r w:rsidR="00F9023A" w:rsidRPr="00F9023A">
        <w:rPr>
          <w:b/>
          <w:bCs/>
          <w:i/>
          <w:iCs/>
        </w:rPr>
        <w:t>taqwa</w:t>
      </w:r>
      <w:proofErr w:type="spellEnd"/>
      <w:r w:rsidR="00F9023A" w:rsidRPr="00F9023A">
        <w:rPr>
          <w:i/>
          <w:iCs/>
        </w:rPr>
        <w:t xml:space="preserve"> </w:t>
      </w:r>
      <w:r w:rsidR="00F9023A">
        <w:t>leaves the picture—</w:t>
      </w:r>
    </w:p>
    <w:p w:rsidR="004E4E80" w:rsidRDefault="00F9023A" w:rsidP="004E4E80">
      <w:pPr>
        <w:pStyle w:val="ListParagraph"/>
        <w:numPr>
          <w:ilvl w:val="0"/>
          <w:numId w:val="1"/>
        </w:numPr>
      </w:pPr>
      <w:r>
        <w:t>either because of blatant disregard</w:t>
      </w:r>
      <w:r w:rsidR="008C0BE2">
        <w:t>;</w:t>
      </w:r>
      <w:r>
        <w:t xml:space="preserve"> </w:t>
      </w:r>
    </w:p>
    <w:p w:rsidR="00FF3FE5" w:rsidRDefault="00F9023A" w:rsidP="004E4E80">
      <w:pPr>
        <w:pStyle w:val="ListParagraph"/>
        <w:numPr>
          <w:ilvl w:val="0"/>
          <w:numId w:val="1"/>
        </w:numPr>
      </w:pPr>
      <w:proofErr w:type="gramStart"/>
      <w:r>
        <w:t>or</w:t>
      </w:r>
      <w:proofErr w:type="gramEnd"/>
      <w:r>
        <w:t xml:space="preserve"> because of an overwhelming </w:t>
      </w:r>
      <w:proofErr w:type="spellStart"/>
      <w:r w:rsidRPr="004E4E80">
        <w:rPr>
          <w:i/>
          <w:iCs/>
        </w:rPr>
        <w:t>mash’had</w:t>
      </w:r>
      <w:proofErr w:type="spellEnd"/>
      <w:r w:rsidR="00DA142C">
        <w:rPr>
          <w:rStyle w:val="FootnoteReference"/>
          <w:i/>
          <w:iCs/>
        </w:rPr>
        <w:footnoteReference w:id="17"/>
      </w:r>
      <w:r>
        <w:t xml:space="preserve"> </w:t>
      </w:r>
      <w:r w:rsidR="008C0BE2">
        <w:t xml:space="preserve">of the Divine </w:t>
      </w:r>
      <w:proofErr w:type="spellStart"/>
      <w:r w:rsidR="008C0BE2" w:rsidRPr="004E4E80">
        <w:rPr>
          <w:i/>
          <w:iCs/>
        </w:rPr>
        <w:t>Ghufran</w:t>
      </w:r>
      <w:proofErr w:type="spellEnd"/>
      <w:r w:rsidR="008C0BE2" w:rsidRPr="004E4E80">
        <w:rPr>
          <w:i/>
          <w:iCs/>
        </w:rPr>
        <w:t xml:space="preserve">, </w:t>
      </w:r>
      <w:r w:rsidR="008C0BE2">
        <w:t>the Divine Forgiveness—some people are so overwhelmed with the ocean of Allah’s Forgiveness</w:t>
      </w:r>
      <w:r>
        <w:t xml:space="preserve"> </w:t>
      </w:r>
      <w:r w:rsidR="008C0BE2">
        <w:t>that they forget to be careful</w:t>
      </w:r>
      <w:r w:rsidR="00AE246F">
        <w:t>,</w:t>
      </w:r>
      <w:r w:rsidR="008C0BE2">
        <w:t xml:space="preserve"> to be obedient; </w:t>
      </w:r>
      <w:r w:rsidR="00342787">
        <w:t>“</w:t>
      </w:r>
      <w:r w:rsidR="008C0BE2">
        <w:t>Why did you sin on My slave?</w:t>
      </w:r>
      <w:r w:rsidR="00342787">
        <w:t>”</w:t>
      </w:r>
      <w:r w:rsidR="008C0BE2">
        <w:t xml:space="preserve"> </w:t>
      </w:r>
      <w:r w:rsidR="00342787">
        <w:t>“</w:t>
      </w:r>
      <w:r w:rsidR="008C0BE2">
        <w:t xml:space="preserve">Because the breadth and length </w:t>
      </w:r>
      <w:r w:rsidR="004E4E80">
        <w:t>of Your Forgiveness made me forget Your Punishments.</w:t>
      </w:r>
      <w:r w:rsidR="00342787">
        <w:t>”</w:t>
      </w:r>
      <w:r w:rsidR="004E4E80">
        <w:t xml:space="preserve"> </w:t>
      </w:r>
      <w:r w:rsidR="004E4E80" w:rsidRPr="00C569DD">
        <w:rPr>
          <w:color w:val="FF0000"/>
        </w:rPr>
        <w:t>[30:50]</w:t>
      </w:r>
      <w:r w:rsidR="004E4E80">
        <w:t xml:space="preserve"> … that’s for some people …;.</w:t>
      </w:r>
    </w:p>
    <w:p w:rsidR="004E4E80" w:rsidRDefault="004E4E80" w:rsidP="004E4E80">
      <w:pPr>
        <w:pStyle w:val="ListParagraph"/>
        <w:numPr>
          <w:ilvl w:val="0"/>
          <w:numId w:val="1"/>
        </w:numPr>
      </w:pPr>
      <w:r>
        <w:lastRenderedPageBreak/>
        <w:t xml:space="preserve">Or is it the incomplete comprehension of the application of a principle to all human beings—this probably is sometimes more likely </w:t>
      </w:r>
      <w:r w:rsidRPr="00C569DD">
        <w:rPr>
          <w:color w:val="FF0000"/>
        </w:rPr>
        <w:t>[31:00]</w:t>
      </w:r>
      <w:r>
        <w:t xml:space="preserve"> than the first one;</w:t>
      </w:r>
    </w:p>
    <w:p w:rsidR="004E4E80" w:rsidRDefault="004E4E80" w:rsidP="004E4E80">
      <w:pPr>
        <w:pStyle w:val="ListParagraph"/>
        <w:numPr>
          <w:ilvl w:val="0"/>
          <w:numId w:val="1"/>
        </w:numPr>
      </w:pPr>
      <w:r>
        <w:t xml:space="preserve">Or is it being overwhelmed by the </w:t>
      </w:r>
      <w:r w:rsidRPr="004E4E80">
        <w:rPr>
          <w:b/>
          <w:bCs/>
        </w:rPr>
        <w:t xml:space="preserve">commanding </w:t>
      </w:r>
      <w:proofErr w:type="spellStart"/>
      <w:r w:rsidRPr="004E4E80">
        <w:rPr>
          <w:b/>
          <w:bCs/>
        </w:rPr>
        <w:t>nafs</w:t>
      </w:r>
      <w:proofErr w:type="spellEnd"/>
      <w:r>
        <w:t xml:space="preserve"> or </w:t>
      </w:r>
      <w:r w:rsidRPr="004E4E80">
        <w:rPr>
          <w:b/>
          <w:bCs/>
        </w:rPr>
        <w:t>commanding ego</w:t>
      </w:r>
      <w:r>
        <w:t>;</w:t>
      </w:r>
    </w:p>
    <w:p w:rsidR="00DD5053" w:rsidRDefault="004E4E80" w:rsidP="00DD5053">
      <w:r>
        <w:t xml:space="preserve">and in this situation when </w:t>
      </w:r>
      <w:proofErr w:type="spellStart"/>
      <w:r w:rsidRPr="004E4E80">
        <w:rPr>
          <w:b/>
          <w:bCs/>
          <w:i/>
          <w:iCs/>
        </w:rPr>
        <w:t>taqwa</w:t>
      </w:r>
      <w:proofErr w:type="spellEnd"/>
      <w:r>
        <w:t xml:space="preserve"> leaves the picture for whatever reason; will right action, right treatment, honesty, etc., go right out the door with it </w:t>
      </w:r>
      <w:r w:rsidRPr="00C569DD">
        <w:rPr>
          <w:color w:val="FF0000"/>
        </w:rPr>
        <w:t>[31:20]</w:t>
      </w:r>
      <w:r>
        <w:t xml:space="preserve"> in all of our public interactions? That’s what we are facing and someone needs to answer this question</w:t>
      </w:r>
      <w:r w:rsidR="00DD5053">
        <w:t xml:space="preserve">. </w:t>
      </w:r>
      <w:r>
        <w:t>Insha’Allah</w:t>
      </w:r>
      <w:r w:rsidR="00DD5053">
        <w:t xml:space="preserve">, Sheikh </w:t>
      </w:r>
      <w:proofErr w:type="spellStart"/>
      <w:r w:rsidR="00DD5053">
        <w:t>Faraz</w:t>
      </w:r>
      <w:proofErr w:type="spellEnd"/>
      <w:r w:rsidR="00DD5053">
        <w:t xml:space="preserve"> will touch on this for us.</w:t>
      </w:r>
    </w:p>
    <w:p w:rsidR="00DD5053" w:rsidRDefault="00DD5053" w:rsidP="00DD5053"/>
    <w:p w:rsidR="004E4E80" w:rsidRDefault="00DD5053" w:rsidP="00AE246F">
      <w:pPr>
        <w:rPr>
          <w:b/>
          <w:bCs/>
        </w:rPr>
      </w:pPr>
      <w:r>
        <w:t xml:space="preserve">How do we answer this question without ourselves descending into a position of </w:t>
      </w:r>
      <w:proofErr w:type="spellStart"/>
      <w:r w:rsidRPr="00DD5053">
        <w:rPr>
          <w:b/>
          <w:bCs/>
          <w:shd w:val="clear" w:color="auto" w:fill="FFFFCC"/>
        </w:rPr>
        <w:t>e’tidaal</w:t>
      </w:r>
      <w:proofErr w:type="spellEnd"/>
      <w:r w:rsidRPr="00DD5053">
        <w:rPr>
          <w:rStyle w:val="FootnoteReference"/>
          <w:b/>
          <w:bCs/>
        </w:rPr>
        <w:footnoteReference w:id="18"/>
      </w:r>
      <w:proofErr w:type="gramStart"/>
      <w:r w:rsidRPr="00DD5053">
        <w:rPr>
          <w:b/>
          <w:bCs/>
        </w:rPr>
        <w:t>.</w:t>
      </w:r>
      <w:proofErr w:type="gramEnd"/>
    </w:p>
    <w:p w:rsidR="00DD5053" w:rsidRDefault="00DD5053" w:rsidP="00DD5053">
      <w:r w:rsidRPr="00DD5053">
        <w:t>That becomes the question</w:t>
      </w:r>
      <w:r w:rsidR="00670D89">
        <w:t>.</w:t>
      </w:r>
      <w:r>
        <w:t xml:space="preserve"> </w:t>
      </w:r>
      <w:r w:rsidRPr="00C569DD">
        <w:rPr>
          <w:color w:val="FF0000"/>
        </w:rPr>
        <w:t>[31:53]</w:t>
      </w:r>
    </w:p>
    <w:p w:rsidR="00670D89" w:rsidRDefault="00670D89" w:rsidP="00DD5053"/>
    <w:p w:rsidR="00F61928" w:rsidRDefault="00670D89" w:rsidP="00AE246F">
      <w:r>
        <w:t xml:space="preserve">The third [question] is with a principal or </w:t>
      </w:r>
      <w:proofErr w:type="spellStart"/>
      <w:r w:rsidRPr="00670D89">
        <w:rPr>
          <w:shd w:val="clear" w:color="auto" w:fill="CCECFF"/>
        </w:rPr>
        <w:t>principial</w:t>
      </w:r>
      <w:proofErr w:type="spellEnd"/>
      <w:r>
        <w:rPr>
          <w:rStyle w:val="FootnoteReference"/>
        </w:rPr>
        <w:footnoteReference w:id="19"/>
      </w:r>
      <w:r w:rsidR="00B533C5" w:rsidRPr="00B533C5">
        <w:t xml:space="preserve"> doctrinal approach t</w:t>
      </w:r>
      <w:r w:rsidR="00B533C5">
        <w:t>o</w:t>
      </w:r>
      <w:r w:rsidR="00B533C5" w:rsidRPr="00B533C5">
        <w:t xml:space="preserve"> </w:t>
      </w:r>
      <w:r w:rsidR="00B533C5" w:rsidRPr="00B533C5">
        <w:rPr>
          <w:b/>
          <w:bCs/>
        </w:rPr>
        <w:t>duty</w:t>
      </w:r>
      <w:r w:rsidR="00B533C5">
        <w:t xml:space="preserve">: is </w:t>
      </w:r>
      <w:r w:rsidR="00AE246F">
        <w:t>Islam, or a</w:t>
      </w:r>
      <w:r w:rsidR="00B533C5">
        <w:rPr>
          <w:color w:val="FF0000"/>
        </w:rPr>
        <w:t xml:space="preserve"> </w:t>
      </w:r>
      <w:r w:rsidR="00B533C5">
        <w:t xml:space="preserve">Muslim capable of a personal or emotive inspiration toward our relationships with others </w:t>
      </w:r>
      <w:r w:rsidR="00B533C5" w:rsidRPr="00C569DD">
        <w:rPr>
          <w:color w:val="FF0000"/>
        </w:rPr>
        <w:t>[32:16]</w:t>
      </w:r>
      <w:r w:rsidR="00B533C5">
        <w:t xml:space="preserve"> or must it only </w:t>
      </w:r>
      <w:proofErr w:type="gramStart"/>
      <w:r w:rsidR="00B533C5">
        <w:t>be</w:t>
      </w:r>
      <w:proofErr w:type="gramEnd"/>
      <w:r w:rsidR="00B533C5">
        <w:t xml:space="preserve"> </w:t>
      </w:r>
      <w:proofErr w:type="spellStart"/>
      <w:r w:rsidR="00B533C5">
        <w:t>principial</w:t>
      </w:r>
      <w:proofErr w:type="spellEnd"/>
      <w:r w:rsidR="00B533C5">
        <w:t xml:space="preserve"> duty and nothing else? The answer to this is in whether or not the Prophet </w:t>
      </w:r>
      <w:r w:rsidR="00F900BF">
        <w:rPr>
          <w:rFonts w:ascii="AGA Arabesque" w:hAnsi="AGA Arabesque"/>
        </w:rPr>
        <w:t></w:t>
      </w:r>
      <w:r w:rsidR="00B533C5">
        <w:t xml:space="preserve"> was able to </w:t>
      </w:r>
      <w:r w:rsidR="00F900BF">
        <w:t>relate</w:t>
      </w:r>
      <w:r w:rsidR="00B533C5">
        <w:t xml:space="preserve"> in sentimental ways </w:t>
      </w:r>
      <w:r w:rsidR="00AE246F">
        <w:t>to</w:t>
      </w:r>
      <w:r w:rsidR="00B533C5">
        <w:t xml:space="preserve"> other human beings. </w:t>
      </w:r>
      <w:r w:rsidR="00B533C5" w:rsidRPr="00C569DD">
        <w:rPr>
          <w:color w:val="FF0000"/>
        </w:rPr>
        <w:t>[32:32]</w:t>
      </w:r>
      <w:r w:rsidR="00B533C5">
        <w:t xml:space="preserve"> </w:t>
      </w:r>
      <w:proofErr w:type="gramStart"/>
      <w:r w:rsidR="00B533C5">
        <w:t>We</w:t>
      </w:r>
      <w:proofErr w:type="gramEnd"/>
      <w:r w:rsidR="00B533C5">
        <w:t xml:space="preserve"> have his example of how he </w:t>
      </w:r>
      <w:r w:rsidR="00B533C5" w:rsidRPr="00B533C5">
        <w:rPr>
          <w:rFonts w:ascii="AGA Arabesque" w:hAnsi="AGA Arabesque"/>
        </w:rPr>
        <w:t></w:t>
      </w:r>
      <w:r w:rsidR="00B533C5">
        <w:t xml:space="preserve"> treated </w:t>
      </w:r>
      <w:proofErr w:type="spellStart"/>
      <w:r w:rsidR="00B533C5">
        <w:t>Anas</w:t>
      </w:r>
      <w:proofErr w:type="spellEnd"/>
      <w:r w:rsidR="00B533C5">
        <w:t xml:space="preserve"> </w:t>
      </w:r>
      <w:r w:rsidR="00B533C5" w:rsidRPr="00B533C5">
        <w:rPr>
          <w:rFonts w:ascii="AGA Arabesque" w:hAnsi="AGA Arabesque"/>
        </w:rPr>
        <w:t></w:t>
      </w:r>
      <w:r w:rsidR="00B533C5">
        <w:t xml:space="preserve"> who served him </w:t>
      </w:r>
      <w:r w:rsidR="00F900BF">
        <w:rPr>
          <w:rFonts w:ascii="AGA Arabesque" w:hAnsi="AGA Arabesque"/>
        </w:rPr>
        <w:t></w:t>
      </w:r>
      <w:r w:rsidR="00B533C5">
        <w:t xml:space="preserve"> since he was a young boy and, he said </w:t>
      </w:r>
      <w:r w:rsidR="00342787">
        <w:t>“</w:t>
      </w:r>
      <w:r w:rsidR="00B533C5">
        <w:t xml:space="preserve">in the entire time I served the Prophet </w:t>
      </w:r>
      <w:r w:rsidR="00F900BF">
        <w:t xml:space="preserve">Muhammad </w:t>
      </w:r>
      <w:r w:rsidR="00F900BF">
        <w:rPr>
          <w:rFonts w:ascii="AGA Arabesque" w:hAnsi="AGA Arabesque"/>
        </w:rPr>
        <w:t></w:t>
      </w:r>
      <w:r w:rsidR="00B533C5">
        <w:t xml:space="preserve">, he </w:t>
      </w:r>
      <w:r w:rsidR="00F900BF">
        <w:rPr>
          <w:rFonts w:ascii="AGA Arabesque" w:hAnsi="AGA Arabesque"/>
        </w:rPr>
        <w:t></w:t>
      </w:r>
      <w:r w:rsidR="00F900BF">
        <w:t xml:space="preserve"> </w:t>
      </w:r>
      <w:r w:rsidR="00B533C5">
        <w:t xml:space="preserve">never said to me </w:t>
      </w:r>
      <w:r w:rsidR="00F900BF">
        <w:t xml:space="preserve">‘Why did you do that?’ or </w:t>
      </w:r>
      <w:r w:rsidR="00342787">
        <w:t>“</w:t>
      </w:r>
      <w:r w:rsidR="00F900BF">
        <w:t>Why did</w:t>
      </w:r>
      <w:r w:rsidR="00F61928">
        <w:t>n’t</w:t>
      </w:r>
      <w:r w:rsidR="00F900BF">
        <w:t xml:space="preserve"> you do that?’</w:t>
      </w:r>
      <w:r w:rsidR="00342787">
        <w:t>”</w:t>
      </w:r>
      <w:r w:rsidR="00F900BF">
        <w:t xml:space="preserve"> The Prophet Muhammad </w:t>
      </w:r>
      <w:r w:rsidR="00F900BF">
        <w:rPr>
          <w:rFonts w:ascii="AGA Arabesque" w:hAnsi="AGA Arabesque"/>
        </w:rPr>
        <w:t></w:t>
      </w:r>
      <w:proofErr w:type="gramStart"/>
      <w:r w:rsidR="00F900BF">
        <w:t>,did</w:t>
      </w:r>
      <w:proofErr w:type="gramEnd"/>
      <w:r w:rsidR="00F900BF">
        <w:t xml:space="preserve"> not want to break the heart of </w:t>
      </w:r>
      <w:proofErr w:type="spellStart"/>
      <w:r w:rsidR="00F900BF">
        <w:t>Anas</w:t>
      </w:r>
      <w:proofErr w:type="spellEnd"/>
      <w:r w:rsidR="00F900BF">
        <w:t xml:space="preserve"> </w:t>
      </w:r>
      <w:r w:rsidR="00F900BF" w:rsidRPr="00F900BF">
        <w:rPr>
          <w:rFonts w:ascii="AGA Arabesque" w:hAnsi="AGA Arabesque"/>
        </w:rPr>
        <w:t></w:t>
      </w:r>
      <w:r w:rsidR="00F61928">
        <w:t>.</w:t>
      </w:r>
      <w:r w:rsidR="00F61928" w:rsidRPr="00C569DD">
        <w:rPr>
          <w:color w:val="FF0000"/>
        </w:rPr>
        <w:t>[32:55]</w:t>
      </w:r>
      <w:r w:rsidR="00B533C5">
        <w:t xml:space="preserve"> </w:t>
      </w:r>
    </w:p>
    <w:p w:rsidR="00F61928" w:rsidRDefault="00F61928" w:rsidP="00F61928"/>
    <w:p w:rsidR="004D4545" w:rsidRDefault="00F61928" w:rsidP="00AE246F">
      <w:r>
        <w:t xml:space="preserve">Does that mean that we as parents should not be saying to our children </w:t>
      </w:r>
      <w:r w:rsidR="00342787">
        <w:t>“</w:t>
      </w:r>
      <w:r>
        <w:t>Why did you do that?</w:t>
      </w:r>
      <w:r w:rsidR="00342787">
        <w:t>”</w:t>
      </w:r>
      <w:r>
        <w:t xml:space="preserve"> or </w:t>
      </w:r>
      <w:r w:rsidR="00342787">
        <w:t>“</w:t>
      </w:r>
      <w:r>
        <w:t>Why don’t you do that?</w:t>
      </w:r>
      <w:r w:rsidR="00342787">
        <w:t>”</w:t>
      </w:r>
      <w:r>
        <w:t xml:space="preserve"> … Well, in a way, yes; but also if the Prophet Muhammad </w:t>
      </w:r>
      <w:r w:rsidR="004D4545" w:rsidRPr="004D4545">
        <w:rPr>
          <w:rFonts w:ascii="AGA Arabesque" w:hAnsi="AGA Arabesque"/>
        </w:rPr>
        <w:t></w:t>
      </w:r>
      <w:r>
        <w:t xml:space="preserve"> </w:t>
      </w:r>
      <w:r w:rsidR="004D4545">
        <w:t>had said that you, it would crush you</w:t>
      </w:r>
      <w:proofErr w:type="gramStart"/>
      <w:r w:rsidR="004D4545">
        <w:t>.</w:t>
      </w:r>
      <w:r w:rsidR="004D4545" w:rsidRPr="00C569DD">
        <w:rPr>
          <w:color w:val="FF0000"/>
        </w:rPr>
        <w:t>[</w:t>
      </w:r>
      <w:proofErr w:type="gramEnd"/>
      <w:r w:rsidR="004D4545" w:rsidRPr="00C569DD">
        <w:rPr>
          <w:color w:val="FF0000"/>
        </w:rPr>
        <w:t>33:13]</w:t>
      </w:r>
      <w:r>
        <w:t xml:space="preserve"> </w:t>
      </w:r>
      <w:r w:rsidR="004D4545">
        <w:t xml:space="preserve">And he </w:t>
      </w:r>
      <w:r w:rsidR="004D4545" w:rsidRPr="004D4545">
        <w:rPr>
          <w:rFonts w:ascii="AGA Arabesque" w:hAnsi="AGA Arabesque"/>
        </w:rPr>
        <w:t></w:t>
      </w:r>
      <w:r w:rsidR="004D4545">
        <w:t xml:space="preserve"> was conscious of that; he </w:t>
      </w:r>
      <w:r w:rsidR="004D4545" w:rsidRPr="004D4545">
        <w:rPr>
          <w:rFonts w:ascii="AGA Arabesque" w:hAnsi="AGA Arabesque"/>
        </w:rPr>
        <w:t></w:t>
      </w:r>
      <w:r w:rsidR="004D4545">
        <w:t xml:space="preserve"> was sensitive to that. Whenever he </w:t>
      </w:r>
      <w:r w:rsidR="004D4545" w:rsidRPr="004D4545">
        <w:rPr>
          <w:rFonts w:ascii="AGA Arabesque" w:hAnsi="AGA Arabesque"/>
        </w:rPr>
        <w:t></w:t>
      </w:r>
      <w:r w:rsidR="004D4545">
        <w:t xml:space="preserve"> would [receive] a large amount of food, he </w:t>
      </w:r>
      <w:r w:rsidR="004D4545" w:rsidRPr="004D4545">
        <w:rPr>
          <w:rFonts w:ascii="AGA Arabesque" w:hAnsi="AGA Arabesque"/>
        </w:rPr>
        <w:t></w:t>
      </w:r>
      <w:r w:rsidR="004D4545">
        <w:t xml:space="preserve"> would send a gift of it to the friends of his first wife </w:t>
      </w:r>
      <w:proofErr w:type="spellStart"/>
      <w:r w:rsidR="004D4545">
        <w:t>Khadija</w:t>
      </w:r>
      <w:proofErr w:type="spellEnd"/>
      <w:r w:rsidR="004D4545">
        <w:t xml:space="preserve"> </w:t>
      </w:r>
      <w:r w:rsidR="004D4545" w:rsidRPr="004D4545">
        <w:rPr>
          <w:rFonts w:ascii="Adobe Naskh Medium" w:hAnsi="Adobe Naskh Medium" w:cs="Adobe Naskh Medium"/>
          <w:rtl/>
        </w:rPr>
        <w:t xml:space="preserve">رضي الله </w:t>
      </w:r>
      <w:proofErr w:type="gramStart"/>
      <w:r w:rsidR="004D4545" w:rsidRPr="004D4545">
        <w:rPr>
          <w:rFonts w:ascii="Adobe Naskh Medium" w:hAnsi="Adobe Naskh Medium" w:cs="Adobe Naskh Medium"/>
          <w:rtl/>
        </w:rPr>
        <w:t>عنها</w:t>
      </w:r>
      <w:r w:rsidR="004D4545" w:rsidRPr="004D4545">
        <w:rPr>
          <w:rFonts w:ascii="Adobe Naskh Medium" w:hAnsi="Adobe Naskh Medium" w:cs="Adobe Naskh Medium"/>
        </w:rPr>
        <w:t xml:space="preserve"> </w:t>
      </w:r>
      <w:r w:rsidR="004D4545">
        <w:rPr>
          <w:rFonts w:ascii="Adobe Naskh Medium" w:hAnsi="Adobe Naskh Medium" w:cs="Adobe Naskh Medium"/>
        </w:rPr>
        <w:t>.</w:t>
      </w:r>
      <w:proofErr w:type="gramEnd"/>
      <w:r w:rsidR="004D4545">
        <w:rPr>
          <w:rFonts w:ascii="Adobe Naskh Medium" w:hAnsi="Adobe Naskh Medium" w:cs="Adobe Naskh Medium"/>
        </w:rPr>
        <w:t xml:space="preserve"> </w:t>
      </w:r>
      <w:r w:rsidR="004D4545" w:rsidRPr="004D4545">
        <w:t>That attachment is com</w:t>
      </w:r>
      <w:r w:rsidR="004D4545">
        <w:t>ing</w:t>
      </w:r>
      <w:r w:rsidR="004D4545" w:rsidRPr="004D4545">
        <w:t xml:space="preserve"> from a sentiment in the heart </w:t>
      </w:r>
      <w:r w:rsidR="004D4545" w:rsidRPr="00C569DD">
        <w:rPr>
          <w:color w:val="FF0000"/>
        </w:rPr>
        <w:t>[33.32]</w:t>
      </w:r>
      <w:r w:rsidR="004D4545">
        <w:t>.</w:t>
      </w:r>
    </w:p>
    <w:p w:rsidR="004D4545" w:rsidRDefault="004D4545" w:rsidP="004D4545"/>
    <w:p w:rsidR="006B7C9A" w:rsidRDefault="004D4545" w:rsidP="006B7C9A">
      <w:r>
        <w:t xml:space="preserve">The Jewish boy who used to work for the Prophet </w:t>
      </w:r>
      <w:r w:rsidRPr="004D4545">
        <w:rPr>
          <w:rFonts w:ascii="AGA Arabesque" w:hAnsi="AGA Arabesque"/>
        </w:rPr>
        <w:t></w:t>
      </w:r>
      <w:r>
        <w:t xml:space="preserve"> was dying of some disease and </w:t>
      </w:r>
      <w:r w:rsidR="006B7C9A">
        <w:t xml:space="preserve">the Prophet </w:t>
      </w:r>
      <w:r w:rsidR="006B7C9A" w:rsidRPr="004D4545">
        <w:rPr>
          <w:rFonts w:ascii="AGA Arabesque" w:hAnsi="AGA Arabesque"/>
        </w:rPr>
        <w:t></w:t>
      </w:r>
      <w:r w:rsidR="006B7C9A">
        <w:t xml:space="preserve"> said:</w:t>
      </w:r>
    </w:p>
    <w:p w:rsidR="006B7C9A" w:rsidRDefault="00342787" w:rsidP="006B7C9A">
      <w:pPr>
        <w:ind w:firstLine="720"/>
        <w:rPr>
          <w:lang/>
        </w:rPr>
      </w:pPr>
      <w:r>
        <w:t>“</w:t>
      </w:r>
      <w:r w:rsidR="006B7C9A">
        <w:t xml:space="preserve">Say, </w:t>
      </w:r>
      <w:r w:rsidR="006B7C9A" w:rsidRPr="006B7C9A">
        <w:rPr>
          <w:rFonts w:ascii="Adobe Naskh Medium" w:hAnsi="Adobe Naskh Medium" w:cs="Adobe Naskh Medium" w:hint="cs"/>
          <w:rtl/>
          <w:lang/>
        </w:rPr>
        <w:t>أ</w:t>
      </w:r>
      <w:r w:rsidR="006B7C9A" w:rsidRPr="006B7C9A">
        <w:rPr>
          <w:rFonts w:ascii="Adobe Naskh Medium" w:hAnsi="Adobe Naskh Medium" w:cs="Adobe Naskh Medium"/>
          <w:rtl/>
          <w:lang/>
        </w:rPr>
        <w:t>َشْهَدُ أنْ لا إلَٰهَ إِلَّا اللهُ وَحْدَهُ لَا شَرِيْكَ لَهُ وَأشْهَدُ أنَّ مُحَمَّدًا عَبْدُهُ وَرَسُولُه</w:t>
      </w:r>
      <w:r w:rsidR="006B7C9A" w:rsidRPr="006B7C9A">
        <w:rPr>
          <w:rFonts w:ascii="Adobe Naskh Medium" w:hAnsi="Adobe Naskh Medium" w:cs="Adobe Naskh Medium" w:hint="cs"/>
          <w:rtl/>
          <w:lang/>
        </w:rPr>
        <w:t>ُ</w:t>
      </w:r>
      <w:r w:rsidR="006B7C9A" w:rsidRPr="006B7C9A">
        <w:rPr>
          <w:rFonts w:ascii="Adobe Naskh Medium" w:hAnsi="Adobe Naskh Medium" w:cs="Adobe Naskh Medium"/>
          <w:lang/>
        </w:rPr>
        <w:t xml:space="preserve"> </w:t>
      </w:r>
      <w:r>
        <w:rPr>
          <w:lang/>
        </w:rPr>
        <w:t>“</w:t>
      </w:r>
    </w:p>
    <w:p w:rsidR="00B533C5" w:rsidRDefault="006B7C9A" w:rsidP="006B7C9A">
      <w:pPr>
        <w:ind w:firstLine="720"/>
      </w:pPr>
      <w:r>
        <w:rPr>
          <w:lang/>
        </w:rPr>
        <w:t xml:space="preserve">In his last breaths of life; he turned to his father, and his father said, </w:t>
      </w:r>
      <w:r w:rsidR="00342787">
        <w:rPr>
          <w:lang/>
        </w:rPr>
        <w:t>“</w:t>
      </w:r>
      <w:r>
        <w:rPr>
          <w:lang/>
        </w:rPr>
        <w:t xml:space="preserve">Obey </w:t>
      </w:r>
      <w:proofErr w:type="spellStart"/>
      <w:r>
        <w:rPr>
          <w:lang/>
        </w:rPr>
        <w:t>Abu’l</w:t>
      </w:r>
      <w:proofErr w:type="spellEnd"/>
      <w:r>
        <w:rPr>
          <w:lang/>
        </w:rPr>
        <w:t xml:space="preserve"> </w:t>
      </w:r>
      <w:proofErr w:type="spellStart"/>
      <w:r>
        <w:rPr>
          <w:lang/>
        </w:rPr>
        <w:t>Qasim</w:t>
      </w:r>
      <w:proofErr w:type="spellEnd"/>
      <w:r>
        <w:rPr>
          <w:lang/>
        </w:rPr>
        <w:t>.</w:t>
      </w:r>
      <w:r w:rsidR="00342787">
        <w:rPr>
          <w:lang/>
        </w:rPr>
        <w:t>”</w:t>
      </w:r>
      <w:r>
        <w:rPr>
          <w:lang/>
        </w:rPr>
        <w:t xml:space="preserve"> [</w:t>
      </w:r>
      <w:r w:rsidR="00CC3BC8" w:rsidRPr="004D4545">
        <w:rPr>
          <w:rFonts w:ascii="AGA Arabesque" w:hAnsi="AGA Arabesque"/>
        </w:rPr>
        <w:t></w:t>
      </w:r>
      <w:r>
        <w:rPr>
          <w:lang/>
        </w:rPr>
        <w:t>]</w:t>
      </w:r>
    </w:p>
    <w:p w:rsidR="006B7C9A" w:rsidRDefault="006B7C9A" w:rsidP="004D4545"/>
    <w:p w:rsidR="00CC3BC8" w:rsidRDefault="00CC3BC8" w:rsidP="004D4545">
      <w:r>
        <w:t xml:space="preserve">The Prophet </w:t>
      </w:r>
      <w:r w:rsidRPr="004D4545">
        <w:rPr>
          <w:rFonts w:ascii="AGA Arabesque" w:hAnsi="AGA Arabesque"/>
        </w:rPr>
        <w:t></w:t>
      </w:r>
      <w:r>
        <w:t xml:space="preserve"> was moved by sensitivity.</w:t>
      </w:r>
    </w:p>
    <w:p w:rsidR="00CC3BC8" w:rsidRDefault="00CC3BC8" w:rsidP="004D4545"/>
    <w:p w:rsidR="00CC3BC8" w:rsidRDefault="00CC3BC8" w:rsidP="004D4545">
      <w:r>
        <w:t xml:space="preserve">The servant of the </w:t>
      </w:r>
      <w:proofErr w:type="spellStart"/>
      <w:r>
        <w:t>masjid</w:t>
      </w:r>
      <w:proofErr w:type="spellEnd"/>
      <w:r>
        <w:t xml:space="preserve">, the old black woman </w:t>
      </w:r>
      <w:r w:rsidRPr="00C569DD">
        <w:rPr>
          <w:color w:val="FF0000"/>
        </w:rPr>
        <w:t>[34:09]</w:t>
      </w:r>
      <w:r>
        <w:t xml:space="preserve">; he </w:t>
      </w:r>
      <w:r w:rsidRPr="004D4545">
        <w:rPr>
          <w:rFonts w:ascii="AGA Arabesque" w:hAnsi="AGA Arabesque"/>
        </w:rPr>
        <w:t></w:t>
      </w:r>
      <w:r w:rsidRPr="00CC3BC8">
        <w:t xml:space="preserve"> looked</w:t>
      </w:r>
      <w:r>
        <w:t xml:space="preserve"> up an</w:t>
      </w:r>
      <w:r w:rsidRPr="00CC3BC8">
        <w:t>d</w:t>
      </w:r>
      <w:r>
        <w:t xml:space="preserve"> </w:t>
      </w:r>
      <w:r w:rsidRPr="00CC3BC8">
        <w:t>did not see her</w:t>
      </w:r>
      <w:r>
        <w:t xml:space="preserve">. </w:t>
      </w:r>
    </w:p>
    <w:p w:rsidR="00CC3BC8" w:rsidRDefault="00CC3BC8" w:rsidP="00D11B1A">
      <w:r>
        <w:tab/>
      </w:r>
      <w:r w:rsidR="00342787">
        <w:t>“</w:t>
      </w:r>
      <w:r>
        <w:t>What happened to the woman who sweeps here?</w:t>
      </w:r>
      <w:r w:rsidR="00342787">
        <w:t>”</w:t>
      </w:r>
      <w:r>
        <w:t xml:space="preserve"> </w:t>
      </w:r>
    </w:p>
    <w:p w:rsidR="00D11B1A" w:rsidRDefault="00D11B1A" w:rsidP="00D11B1A">
      <w:r>
        <w:tab/>
        <w:t xml:space="preserve">Someone said, </w:t>
      </w:r>
      <w:r w:rsidR="00342787">
        <w:t>“</w:t>
      </w:r>
      <w:r>
        <w:t>Oh, she died.</w:t>
      </w:r>
      <w:r w:rsidR="00342787">
        <w:t>”</w:t>
      </w:r>
    </w:p>
    <w:p w:rsidR="00D11B1A" w:rsidRDefault="00D11B1A" w:rsidP="00D11B1A">
      <w:r>
        <w:tab/>
      </w:r>
      <w:r w:rsidR="00342787">
        <w:t>“</w:t>
      </w:r>
      <w:r>
        <w:t>Where is she? Why did you not tell me?</w:t>
      </w:r>
      <w:r w:rsidR="00342787">
        <w:t>”</w:t>
      </w:r>
      <w:r>
        <w:t xml:space="preserve"> [He </w:t>
      </w:r>
      <w:r w:rsidRPr="004D4545">
        <w:rPr>
          <w:rFonts w:ascii="AGA Arabesque" w:hAnsi="AGA Arabesque"/>
        </w:rPr>
        <w:t></w:t>
      </w:r>
      <w:r>
        <w:t xml:space="preserve"> asked</w:t>
      </w:r>
      <w:r w:rsidR="00A8649E">
        <w:t>.]</w:t>
      </w:r>
    </w:p>
    <w:p w:rsidR="00A8649E" w:rsidRDefault="00A8649E" w:rsidP="00D11B1A">
      <w:r>
        <w:tab/>
      </w:r>
      <w:r w:rsidR="00342787">
        <w:t>“</w:t>
      </w:r>
      <w:r>
        <w:t>We buried her. We did not want to disturb you.</w:t>
      </w:r>
      <w:r w:rsidRPr="00A8649E">
        <w:t xml:space="preserve"> </w:t>
      </w:r>
      <w:r w:rsidR="00342787">
        <w:t>“</w:t>
      </w:r>
      <w:r w:rsidRPr="00C569DD">
        <w:rPr>
          <w:color w:val="FF0000"/>
        </w:rPr>
        <w:t>[34:21]</w:t>
      </w:r>
    </w:p>
    <w:p w:rsidR="00A8649E" w:rsidRDefault="00A8649E" w:rsidP="00AE246F">
      <w:r>
        <w:tab/>
        <w:t xml:space="preserve">But he </w:t>
      </w:r>
      <w:r>
        <w:rPr>
          <w:rFonts w:ascii="AGA Arabesque" w:hAnsi="AGA Arabesque"/>
        </w:rPr>
        <w:t></w:t>
      </w:r>
      <w:r>
        <w:t xml:space="preserve"> was disturbed and he </w:t>
      </w:r>
      <w:r>
        <w:rPr>
          <w:rFonts w:ascii="AGA Arabesque" w:hAnsi="AGA Arabesque"/>
        </w:rPr>
        <w:t></w:t>
      </w:r>
      <w:r>
        <w:t xml:space="preserve"> got up</w:t>
      </w:r>
      <w:r w:rsidR="00AE246F">
        <w:t xml:space="preserve"> immediately</w:t>
      </w:r>
      <w:r>
        <w:t xml:space="preserve"> and went to the </w:t>
      </w:r>
      <w:proofErr w:type="spellStart"/>
      <w:r>
        <w:t>Baqi</w:t>
      </w:r>
      <w:proofErr w:type="spellEnd"/>
      <w:r>
        <w:t xml:space="preserve"> and prayed over her, </w:t>
      </w:r>
      <w:r>
        <w:rPr>
          <w:rFonts w:ascii="AGA Arabesque" w:hAnsi="AGA Arabesque"/>
        </w:rPr>
        <w:t></w:t>
      </w:r>
      <w:r>
        <w:t>.</w:t>
      </w:r>
    </w:p>
    <w:p w:rsidR="00A8649E" w:rsidRDefault="00A8649E" w:rsidP="00A8649E">
      <w:r>
        <w:t xml:space="preserve">He </w:t>
      </w:r>
      <w:r>
        <w:rPr>
          <w:rFonts w:ascii="AGA Arabesque" w:hAnsi="AGA Arabesque"/>
        </w:rPr>
        <w:t></w:t>
      </w:r>
      <w:r>
        <w:t xml:space="preserve"> had an emotional attachment to </w:t>
      </w:r>
      <w:r w:rsidRPr="00A8649E">
        <w:rPr>
          <w:b/>
          <w:bCs/>
        </w:rPr>
        <w:t>things</w:t>
      </w:r>
      <w:r>
        <w:t xml:space="preserve">. The mountain of </w:t>
      </w:r>
      <w:proofErr w:type="spellStart"/>
      <w:r>
        <w:t>Uhud</w:t>
      </w:r>
      <w:proofErr w:type="spellEnd"/>
      <w:r>
        <w:t xml:space="preserve"> is a mountain.</w:t>
      </w:r>
    </w:p>
    <w:p w:rsidR="00B533C5" w:rsidRDefault="00342787" w:rsidP="003E4391">
      <w:pPr>
        <w:ind w:firstLine="720"/>
      </w:pPr>
      <w:r>
        <w:t>“</w:t>
      </w:r>
      <w:r w:rsidR="00A8649E">
        <w:t>We love it and it loves us.</w:t>
      </w:r>
      <w:r>
        <w:t>”</w:t>
      </w:r>
      <w:r w:rsidR="00A8649E">
        <w:t xml:space="preserve">[He </w:t>
      </w:r>
      <w:r w:rsidR="00A8649E">
        <w:rPr>
          <w:rFonts w:ascii="AGA Arabesque" w:hAnsi="AGA Arabesque"/>
        </w:rPr>
        <w:t></w:t>
      </w:r>
      <w:r w:rsidR="00A8649E">
        <w:t xml:space="preserve"> said]</w:t>
      </w:r>
      <w:r w:rsidR="00A8649E">
        <w:rPr>
          <w:rStyle w:val="FootnoteReference"/>
        </w:rPr>
        <w:footnoteReference w:id="20"/>
      </w:r>
      <w:r w:rsidR="00A8649E">
        <w:t xml:space="preserve">.       </w:t>
      </w:r>
    </w:p>
    <w:p w:rsidR="00B533C5" w:rsidRDefault="003E4391" w:rsidP="00AE246F">
      <w:r w:rsidRPr="00BC47B8">
        <w:rPr>
          <w:shd w:val="clear" w:color="auto" w:fill="FFFFCC"/>
        </w:rPr>
        <w:t xml:space="preserve">Trying to lift the spirit of the young boy </w:t>
      </w:r>
      <w:proofErr w:type="spellStart"/>
      <w:r w:rsidR="00BD4846" w:rsidRPr="00BC47B8">
        <w:rPr>
          <w:shd w:val="clear" w:color="auto" w:fill="FFFFCC"/>
        </w:rPr>
        <w:t>Umay</w:t>
      </w:r>
      <w:r w:rsidR="00BC47B8" w:rsidRPr="00BC47B8">
        <w:rPr>
          <w:shd w:val="clear" w:color="auto" w:fill="FFFFCC"/>
        </w:rPr>
        <w:t>r</w:t>
      </w:r>
      <w:proofErr w:type="spellEnd"/>
      <w:r w:rsidR="00BD4846" w:rsidRPr="00BC47B8">
        <w:rPr>
          <w:shd w:val="clear" w:color="auto" w:fill="FFFFCC"/>
        </w:rPr>
        <w:t xml:space="preserve"> </w:t>
      </w:r>
      <w:r w:rsidR="00BD4846" w:rsidRPr="00BC47B8">
        <w:rPr>
          <w:rFonts w:ascii="AGA Arabesque" w:hAnsi="AGA Arabesque"/>
          <w:shd w:val="clear" w:color="auto" w:fill="FFFFCC"/>
        </w:rPr>
        <w:t></w:t>
      </w:r>
      <w:r w:rsidRPr="00BC47B8">
        <w:rPr>
          <w:shd w:val="clear" w:color="auto" w:fill="FFFFCC"/>
        </w:rPr>
        <w:t xml:space="preserve"> </w:t>
      </w:r>
      <w:r w:rsidR="00BD4846" w:rsidRPr="00BC47B8">
        <w:rPr>
          <w:shd w:val="clear" w:color="auto" w:fill="FFFFCC"/>
        </w:rPr>
        <w:t xml:space="preserve">who was upset </w:t>
      </w:r>
      <w:r w:rsidR="00BC47B8" w:rsidRPr="00BC47B8">
        <w:rPr>
          <w:shd w:val="clear" w:color="auto" w:fill="FFFFCC"/>
        </w:rPr>
        <w:t>because</w:t>
      </w:r>
      <w:r w:rsidR="00BD4846" w:rsidRPr="00BC47B8">
        <w:rPr>
          <w:shd w:val="clear" w:color="auto" w:fill="FFFFCC"/>
        </w:rPr>
        <w:t xml:space="preserve"> his bird had died, and he </w:t>
      </w:r>
      <w:r w:rsidR="00BD4846" w:rsidRPr="00BC47B8">
        <w:rPr>
          <w:rFonts w:ascii="AGA Arabesque" w:hAnsi="AGA Arabesque"/>
          <w:shd w:val="clear" w:color="auto" w:fill="FFFFCC"/>
        </w:rPr>
        <w:t></w:t>
      </w:r>
      <w:r w:rsidR="00BD4846" w:rsidRPr="00BC47B8">
        <w:rPr>
          <w:shd w:val="clear" w:color="auto" w:fill="FFFFCC"/>
        </w:rPr>
        <w:t xml:space="preserve"> </w:t>
      </w:r>
      <w:r w:rsidR="00BC47B8" w:rsidRPr="00BC47B8">
        <w:rPr>
          <w:shd w:val="clear" w:color="auto" w:fill="FFFFCC"/>
        </w:rPr>
        <w:t xml:space="preserve">wanted to lift the spirits and make him laugh and he </w:t>
      </w:r>
      <w:r w:rsidR="00BC47B8" w:rsidRPr="00BC47B8">
        <w:rPr>
          <w:rFonts w:ascii="AGA Arabesque" w:hAnsi="AGA Arabesque"/>
          <w:shd w:val="clear" w:color="auto" w:fill="FFFFCC"/>
        </w:rPr>
        <w:t></w:t>
      </w:r>
      <w:r w:rsidR="00BC47B8" w:rsidRPr="00BC47B8">
        <w:rPr>
          <w:shd w:val="clear" w:color="auto" w:fill="FFFFCC"/>
        </w:rPr>
        <w:t xml:space="preserve"> said</w:t>
      </w:r>
      <w:r w:rsidR="00BC47B8">
        <w:t xml:space="preserve"> </w:t>
      </w:r>
    </w:p>
    <w:p w:rsidR="00BC47B8" w:rsidRDefault="00BC47B8" w:rsidP="00C63378">
      <w:r>
        <w:lastRenderedPageBreak/>
        <w:tab/>
      </w:r>
      <w:proofErr w:type="gramStart"/>
      <w:r w:rsidR="00342787">
        <w:t>“</w:t>
      </w:r>
      <w:proofErr w:type="spellStart"/>
      <w:r w:rsidR="00C63378" w:rsidRPr="00C63378">
        <w:rPr>
          <w:i/>
          <w:iCs/>
          <w:shd w:val="clear" w:color="auto" w:fill="FFFFCC"/>
        </w:rPr>
        <w:t>Ya</w:t>
      </w:r>
      <w:proofErr w:type="spellEnd"/>
      <w:r w:rsidR="00C63378" w:rsidRPr="00C63378">
        <w:rPr>
          <w:i/>
          <w:iCs/>
          <w:shd w:val="clear" w:color="auto" w:fill="FFFFCC"/>
        </w:rPr>
        <w:t xml:space="preserve"> </w:t>
      </w:r>
      <w:proofErr w:type="spellStart"/>
      <w:r w:rsidR="00C63378" w:rsidRPr="00C63378">
        <w:rPr>
          <w:i/>
          <w:iCs/>
          <w:shd w:val="clear" w:color="auto" w:fill="FFFFCC"/>
        </w:rPr>
        <w:t>Umayr</w:t>
      </w:r>
      <w:proofErr w:type="spellEnd"/>
      <w:r w:rsidR="00C63378">
        <w:rPr>
          <w:i/>
          <w:iCs/>
          <w:shd w:val="clear" w:color="auto" w:fill="FFFFCC"/>
        </w:rPr>
        <w:t>,</w:t>
      </w:r>
      <w:r w:rsidR="00C63378" w:rsidRPr="00C63378">
        <w:rPr>
          <w:i/>
          <w:iCs/>
          <w:shd w:val="clear" w:color="auto" w:fill="FFFFCC"/>
        </w:rPr>
        <w:t xml:space="preserve"> </w:t>
      </w:r>
      <w:proofErr w:type="spellStart"/>
      <w:r w:rsidR="00AE246F">
        <w:rPr>
          <w:i/>
          <w:iCs/>
          <w:shd w:val="clear" w:color="auto" w:fill="FFFFCC"/>
        </w:rPr>
        <w:t>m</w:t>
      </w:r>
      <w:r w:rsidR="00C63378">
        <w:rPr>
          <w:i/>
          <w:iCs/>
          <w:shd w:val="clear" w:color="auto" w:fill="FFFFCC"/>
        </w:rPr>
        <w:t>a</w:t>
      </w:r>
      <w:r w:rsidRPr="00BC47B8">
        <w:rPr>
          <w:i/>
          <w:iCs/>
          <w:shd w:val="clear" w:color="auto" w:fill="FFFFCC"/>
        </w:rPr>
        <w:t>a</w:t>
      </w:r>
      <w:proofErr w:type="spellEnd"/>
      <w:r w:rsidRPr="00BC47B8">
        <w:rPr>
          <w:i/>
          <w:iCs/>
          <w:shd w:val="clear" w:color="auto" w:fill="FFFFCC"/>
        </w:rPr>
        <w:t xml:space="preserve"> </w:t>
      </w:r>
      <w:proofErr w:type="spellStart"/>
      <w:r w:rsidRPr="00BC47B8">
        <w:rPr>
          <w:i/>
          <w:iCs/>
          <w:shd w:val="clear" w:color="auto" w:fill="FFFFCC"/>
        </w:rPr>
        <w:t>tha</w:t>
      </w:r>
      <w:proofErr w:type="spellEnd"/>
      <w:r w:rsidRPr="00BC47B8">
        <w:rPr>
          <w:i/>
          <w:iCs/>
          <w:shd w:val="clear" w:color="auto" w:fill="FFFFCC"/>
        </w:rPr>
        <w:t xml:space="preserve"> </w:t>
      </w:r>
      <w:proofErr w:type="spellStart"/>
      <w:r w:rsidRPr="00BC47B8">
        <w:rPr>
          <w:i/>
          <w:iCs/>
          <w:shd w:val="clear" w:color="auto" w:fill="FFFFCC"/>
        </w:rPr>
        <w:t>fa’ala</w:t>
      </w:r>
      <w:proofErr w:type="spellEnd"/>
      <w:r w:rsidRPr="00BC47B8">
        <w:rPr>
          <w:shd w:val="clear" w:color="auto" w:fill="FFFFCC"/>
        </w:rPr>
        <w:t xml:space="preserve"> – what did </w:t>
      </w:r>
      <w:proofErr w:type="spellStart"/>
      <w:r w:rsidRPr="00BC47B8">
        <w:rPr>
          <w:shd w:val="clear" w:color="auto" w:fill="FFFFCC"/>
        </w:rPr>
        <w:t>Nughayr</w:t>
      </w:r>
      <w:proofErr w:type="spellEnd"/>
      <w:r w:rsidRPr="00BC47B8">
        <w:rPr>
          <w:shd w:val="clear" w:color="auto" w:fill="FFFFCC"/>
        </w:rPr>
        <w:t xml:space="preserve"> go off and do?</w:t>
      </w:r>
      <w:proofErr w:type="gramEnd"/>
      <w:r w:rsidR="00BD1C1A">
        <w:rPr>
          <w:shd w:val="clear" w:color="auto" w:fill="FFFFCC"/>
        </w:rPr>
        <w:t xml:space="preserve"> What did he do?</w:t>
      </w:r>
      <w:r w:rsidR="00342787">
        <w:rPr>
          <w:shd w:val="clear" w:color="auto" w:fill="FFFFCC"/>
        </w:rPr>
        <w:t>”</w:t>
      </w:r>
      <w:r w:rsidRPr="00C63378">
        <w:rPr>
          <w:rStyle w:val="FootnoteReference"/>
        </w:rPr>
        <w:footnoteReference w:id="21"/>
      </w:r>
      <w:r w:rsidR="00C63378" w:rsidRPr="00C63378">
        <w:t xml:space="preserve"> </w:t>
      </w:r>
      <w:r w:rsidR="00C63378" w:rsidRPr="00C569DD">
        <w:rPr>
          <w:color w:val="FF0000"/>
        </w:rPr>
        <w:t>[35:16]</w:t>
      </w:r>
    </w:p>
    <w:p w:rsidR="00C63378" w:rsidRDefault="00C63378" w:rsidP="00C63378">
      <w:r>
        <w:t xml:space="preserve">He </w:t>
      </w:r>
      <w:r>
        <w:rPr>
          <w:rFonts w:ascii="AGA Arabesque" w:hAnsi="AGA Arabesque"/>
        </w:rPr>
        <w:t></w:t>
      </w:r>
      <w:r>
        <w:t xml:space="preserve"> wanted to lift the spirits of a young boy.</w:t>
      </w:r>
    </w:p>
    <w:p w:rsidR="00C63378" w:rsidRDefault="00C63378" w:rsidP="00C63378"/>
    <w:p w:rsidR="00BD1C1A" w:rsidRDefault="00BD1C1A" w:rsidP="00AE246F">
      <w:pPr>
        <w:widowControl w:val="0"/>
      </w:pPr>
      <w:r>
        <w:t>If we didn’t have this sensitivity; if we didn’t this compassion; if we were incapable of having an emotive response’ well then everything would be a cold stoicism</w:t>
      </w:r>
      <w:r w:rsidR="00AE246F">
        <w:t xml:space="preserve"> and</w:t>
      </w:r>
      <w:r>
        <w:t xml:space="preserve"> </w:t>
      </w:r>
      <w:proofErr w:type="spellStart"/>
      <w:r>
        <w:t>Umay</w:t>
      </w:r>
      <w:r w:rsidRPr="00BD1C1A">
        <w:t>r</w:t>
      </w:r>
      <w:proofErr w:type="spellEnd"/>
      <w:r w:rsidRPr="00BD1C1A">
        <w:t xml:space="preserve"> </w:t>
      </w:r>
      <w:r w:rsidRPr="00BD1C1A">
        <w:rPr>
          <w:rFonts w:ascii="AGA Arabesque" w:hAnsi="AGA Arabesque"/>
        </w:rPr>
        <w:t></w:t>
      </w:r>
      <w:r w:rsidRPr="00BD1C1A">
        <w:t xml:space="preserve"> </w:t>
      </w:r>
      <w:r>
        <w:t>w</w:t>
      </w:r>
      <w:r w:rsidR="00AE246F">
        <w:t>ould just have to deal with it. Because t</w:t>
      </w:r>
      <w:r>
        <w:t>hat</w:t>
      </w:r>
      <w:r w:rsidR="00AE246F">
        <w:t>’s</w:t>
      </w:r>
      <w:r>
        <w:t xml:space="preserve"> th</w:t>
      </w:r>
      <w:r w:rsidR="00A94684">
        <w:t>e</w:t>
      </w:r>
      <w:r>
        <w:t xml:space="preserve"> way the </w:t>
      </w:r>
      <w:proofErr w:type="spellStart"/>
      <w:r w:rsidRPr="00BD1C1A">
        <w:rPr>
          <w:i/>
          <w:iCs/>
        </w:rPr>
        <w:t>dunya</w:t>
      </w:r>
      <w:proofErr w:type="spellEnd"/>
      <w:r>
        <w:t xml:space="preserve"> is.</w:t>
      </w:r>
    </w:p>
    <w:p w:rsidR="00BD1C1A" w:rsidRDefault="00BD1C1A" w:rsidP="00A94684">
      <w:pPr>
        <w:widowControl w:val="0"/>
      </w:pPr>
    </w:p>
    <w:p w:rsidR="00C63378" w:rsidRDefault="00BD1C1A" w:rsidP="00A94684">
      <w:pPr>
        <w:widowControl w:val="0"/>
      </w:pPr>
      <w:r>
        <w:t xml:space="preserve">The </w:t>
      </w:r>
      <w:proofErr w:type="spellStart"/>
      <w:r>
        <w:t>hadith</w:t>
      </w:r>
      <w:proofErr w:type="spellEnd"/>
      <w:r>
        <w:t xml:space="preserve"> of </w:t>
      </w:r>
      <w:proofErr w:type="spellStart"/>
      <w:proofErr w:type="gramStart"/>
      <w:r>
        <w:t>Umar</w:t>
      </w:r>
      <w:proofErr w:type="spellEnd"/>
      <w:r>
        <w:t xml:space="preserve">  </w:t>
      </w:r>
      <w:r>
        <w:rPr>
          <w:rFonts w:ascii="AGA Arabesque" w:hAnsi="AGA Arabesque"/>
        </w:rPr>
        <w:t></w:t>
      </w:r>
      <w:proofErr w:type="gramEnd"/>
      <w:r w:rsidR="00C63378" w:rsidRPr="00BD1C1A">
        <w:t>.</w:t>
      </w:r>
      <w:r>
        <w:t xml:space="preserve"> Was walking with his servant boy to receive the keys to the city of Jerusalem after it was captured by his army, and it was with the servant boy that they would rotate; one person rides while the other person walks, and when they got close to Jerusalem, it was the boy’s turn to ride, and he said, </w:t>
      </w:r>
      <w:r w:rsidR="00342787">
        <w:t>“</w:t>
      </w:r>
      <w:r>
        <w:t>Maybe I better get down now. You get up here because we are about to go in.</w:t>
      </w:r>
      <w:r w:rsidR="00342787">
        <w:t>”</w:t>
      </w:r>
      <w:r>
        <w:t xml:space="preserve"> And he [</w:t>
      </w:r>
      <w:proofErr w:type="spellStart"/>
      <w:r>
        <w:t>Umar</w:t>
      </w:r>
      <w:proofErr w:type="spellEnd"/>
      <w:r>
        <w:t xml:space="preserve"> </w:t>
      </w:r>
      <w:r>
        <w:rPr>
          <w:rFonts w:ascii="AGA Arabesque" w:hAnsi="AGA Arabesque"/>
        </w:rPr>
        <w:t></w:t>
      </w:r>
      <w:r>
        <w:t xml:space="preserve">] </w:t>
      </w:r>
      <w:r w:rsidR="00A94684">
        <w:t>said</w:t>
      </w:r>
      <w:r>
        <w:t xml:space="preserve">, </w:t>
      </w:r>
      <w:r w:rsidR="00342787">
        <w:t>“</w:t>
      </w:r>
      <w:r>
        <w:t xml:space="preserve">No. It’s your turn </w:t>
      </w:r>
      <w:r w:rsidR="00A94684">
        <w:t>and</w:t>
      </w:r>
      <w:r>
        <w:t xml:space="preserve"> that is not going to change.</w:t>
      </w:r>
      <w:r w:rsidR="00342787">
        <w:t>”</w:t>
      </w:r>
      <w:r w:rsidR="00A94684">
        <w:t xml:space="preserve"> </w:t>
      </w:r>
      <w:r>
        <w:t xml:space="preserve">       </w:t>
      </w:r>
    </w:p>
    <w:p w:rsidR="00C63378" w:rsidRDefault="00C63378" w:rsidP="00B533C5"/>
    <w:p w:rsidR="00C63378" w:rsidRDefault="00A94684" w:rsidP="00B533C5">
      <w:proofErr w:type="gramStart"/>
      <w:r>
        <w:t>Sensitivity.</w:t>
      </w:r>
      <w:proofErr w:type="gramEnd"/>
      <w:r>
        <w:t xml:space="preserve"> </w:t>
      </w:r>
    </w:p>
    <w:p w:rsidR="00A94684" w:rsidRDefault="00A94684" w:rsidP="00B533C5"/>
    <w:p w:rsidR="00C569DD" w:rsidRDefault="00A94684" w:rsidP="00AE246F">
      <w:r>
        <w:t xml:space="preserve">The answer regarding right and wrong, in and of itself, … whether </w:t>
      </w:r>
      <w:r w:rsidR="00AE246F">
        <w:t>or</w:t>
      </w:r>
      <w:r>
        <w:t xml:space="preserve"> not it is a duty to be delivered to God with no thought whatsoever </w:t>
      </w:r>
      <w:r w:rsidRPr="00C569DD">
        <w:rPr>
          <w:color w:val="FF0000"/>
        </w:rPr>
        <w:t>[36.45]</w:t>
      </w:r>
      <w:r>
        <w:t xml:space="preserve"> to the human being in that interaction, such </w:t>
      </w:r>
      <w:r w:rsidR="00AE246F">
        <w:t xml:space="preserve">that were </w:t>
      </w:r>
      <w:r>
        <w:t xml:space="preserve">a person for some reason </w:t>
      </w:r>
      <w:r w:rsidR="00AE246F">
        <w:t xml:space="preserve">were not </w:t>
      </w:r>
      <w:r>
        <w:t xml:space="preserve">to realize that there is a  duty that is due to God here in this situation; or for some reason was to be forgetful of Allah </w:t>
      </w:r>
      <w:r w:rsidRPr="00A94684">
        <w:rPr>
          <w:rFonts w:ascii="AGA Arabesque" w:hAnsi="AGA Arabesque"/>
        </w:rPr>
        <w:t></w:t>
      </w:r>
      <w:r>
        <w:t xml:space="preserve">; then our society would become one where people cheat and steal and undercut each other for whatever reason, </w:t>
      </w:r>
      <w:r w:rsidRPr="00C569DD">
        <w:rPr>
          <w:color w:val="FF0000"/>
        </w:rPr>
        <w:t>[37:09]</w:t>
      </w:r>
      <w:r>
        <w:t xml:space="preserve"> because God, Allah is for the </w:t>
      </w:r>
      <w:proofErr w:type="spellStart"/>
      <w:r>
        <w:t>masjid</w:t>
      </w:r>
      <w:proofErr w:type="spellEnd"/>
      <w:r>
        <w:t xml:space="preserve"> and we’re in the cubicle right now. So what is it</w:t>
      </w:r>
      <w:r w:rsidR="00C569DD">
        <w:t>?</w:t>
      </w:r>
      <w:r>
        <w:t xml:space="preserve"> </w:t>
      </w:r>
      <w:r w:rsidRPr="00C569DD">
        <w:rPr>
          <w:color w:val="FF0000"/>
        </w:rPr>
        <w:t>[</w:t>
      </w:r>
      <w:r w:rsidR="00C569DD">
        <w:rPr>
          <w:color w:val="FF0000"/>
        </w:rPr>
        <w:t>???</w:t>
      </w:r>
      <w:r w:rsidRPr="00C569DD">
        <w:rPr>
          <w:color w:val="FF0000"/>
        </w:rPr>
        <w:t>]</w:t>
      </w:r>
      <w:r>
        <w:t xml:space="preserve"> </w:t>
      </w:r>
      <w:proofErr w:type="gramStart"/>
      <w:r>
        <w:t>rules</w:t>
      </w:r>
      <w:proofErr w:type="gramEnd"/>
      <w:r w:rsidR="00C569DD">
        <w:t xml:space="preserve"> … </w:t>
      </w:r>
    </w:p>
    <w:p w:rsidR="00C569DD" w:rsidRDefault="00C569DD" w:rsidP="00C569DD"/>
    <w:p w:rsidR="00C569DD" w:rsidRDefault="00C569DD" w:rsidP="00C569DD">
      <w:proofErr w:type="gramStart"/>
      <w:r>
        <w:t xml:space="preserve">So one approach is to say, </w:t>
      </w:r>
      <w:r w:rsidR="00342787">
        <w:t>“</w:t>
      </w:r>
      <w:r>
        <w:t>No.</w:t>
      </w:r>
      <w:proofErr w:type="gramEnd"/>
      <w:r>
        <w:t xml:space="preserve"> This has nothing to do with the other person. </w:t>
      </w:r>
      <w:proofErr w:type="gramStart"/>
      <w:r>
        <w:t>This a</w:t>
      </w:r>
      <w:proofErr w:type="gramEnd"/>
      <w:r>
        <w:t xml:space="preserve"> duty to God. It has nothing to do with the other person.</w:t>
      </w:r>
      <w:r w:rsidRPr="00C569DD">
        <w:t xml:space="preserve"> </w:t>
      </w:r>
      <w:proofErr w:type="gramStart"/>
      <w:r w:rsidR="00342787">
        <w:t>“</w:t>
      </w:r>
      <w:r>
        <w:t xml:space="preserve"> and</w:t>
      </w:r>
      <w:proofErr w:type="gramEnd"/>
      <w:r>
        <w:t xml:space="preserve"> we descend into this situational problem.</w:t>
      </w:r>
      <w:r w:rsidRPr="0095140F">
        <w:rPr>
          <w:color w:val="FF0000"/>
        </w:rPr>
        <w:t>[37:38]</w:t>
      </w:r>
    </w:p>
    <w:p w:rsidR="00C569DD" w:rsidRDefault="00C569DD" w:rsidP="00AE246F">
      <w:pPr>
        <w:widowControl w:val="0"/>
      </w:pPr>
    </w:p>
    <w:p w:rsidR="00C569DD" w:rsidRDefault="00C569DD" w:rsidP="00AE246F">
      <w:pPr>
        <w:widowControl w:val="0"/>
      </w:pPr>
      <w:r>
        <w:t xml:space="preserve">The other extreme is </w:t>
      </w:r>
      <w:proofErr w:type="spellStart"/>
      <w:r w:rsidRPr="00C569DD">
        <w:rPr>
          <w:b/>
          <w:bCs/>
          <w:shd w:val="clear" w:color="auto" w:fill="FFFFCC"/>
        </w:rPr>
        <w:t>I’tidal</w:t>
      </w:r>
      <w:proofErr w:type="spellEnd"/>
      <w:r>
        <w:rPr>
          <w:rStyle w:val="FootnoteReference"/>
          <w:b/>
          <w:bCs/>
        </w:rPr>
        <w:footnoteReference w:id="22"/>
      </w:r>
      <w:r>
        <w:t xml:space="preserve"> and </w:t>
      </w:r>
      <w:r w:rsidRPr="00C569DD">
        <w:t>many people</w:t>
      </w:r>
      <w:r>
        <w:t xml:space="preserve"> in our time now, are digging into the manuscripts of the </w:t>
      </w:r>
      <w:proofErr w:type="spellStart"/>
      <w:r>
        <w:t>Mu’tazila</w:t>
      </w:r>
      <w:proofErr w:type="spellEnd"/>
      <w:r>
        <w:t xml:space="preserve"> and republishing them </w:t>
      </w:r>
      <w:r w:rsidRPr="0095140F">
        <w:rPr>
          <w:color w:val="FF0000"/>
        </w:rPr>
        <w:t>[37:52]</w:t>
      </w:r>
      <w:r>
        <w:t xml:space="preserve"> because they feel this is the only thing that speak to the human condition. But we don’t need to see it that way. </w:t>
      </w:r>
    </w:p>
    <w:p w:rsidR="00C569DD" w:rsidRDefault="00C569DD" w:rsidP="00C569DD"/>
    <w:p w:rsidR="00FA06D2" w:rsidRPr="0095140F" w:rsidRDefault="00C569DD" w:rsidP="0095140F">
      <w:r>
        <w:t xml:space="preserve">There’s a third option. </w:t>
      </w:r>
      <w:proofErr w:type="spellStart"/>
      <w:r>
        <w:t>Tajuddin</w:t>
      </w:r>
      <w:proofErr w:type="spellEnd"/>
      <w:r>
        <w:t xml:space="preserve"> as </w:t>
      </w:r>
      <w:proofErr w:type="spellStart"/>
      <w:r>
        <w:t>Subki</w:t>
      </w:r>
      <w:proofErr w:type="spellEnd"/>
      <w:r w:rsidR="00307472">
        <w:rPr>
          <w:rStyle w:val="FootnoteReference"/>
        </w:rPr>
        <w:footnoteReference w:id="23"/>
      </w:r>
      <w:r>
        <w:t xml:space="preserve"> </w:t>
      </w:r>
      <w:r w:rsidR="00307472">
        <w:rPr>
          <w:i/>
          <w:iCs/>
        </w:rPr>
        <w:t xml:space="preserve">et al </w:t>
      </w:r>
      <w:r w:rsidR="00307472">
        <w:t xml:space="preserve">are very clear on the issue of </w:t>
      </w:r>
      <w:r w:rsidR="00307472" w:rsidRPr="00307472">
        <w:rPr>
          <w:i/>
          <w:iCs/>
          <w:shd w:val="clear" w:color="auto" w:fill="FFFFCC"/>
        </w:rPr>
        <w:t xml:space="preserve">Al </w:t>
      </w:r>
      <w:proofErr w:type="spellStart"/>
      <w:r w:rsidR="00307472" w:rsidRPr="00307472">
        <w:rPr>
          <w:i/>
          <w:iCs/>
          <w:shd w:val="clear" w:color="auto" w:fill="FFFFCC"/>
        </w:rPr>
        <w:t>husnu</w:t>
      </w:r>
      <w:proofErr w:type="spellEnd"/>
      <w:r w:rsidR="0095140F">
        <w:rPr>
          <w:i/>
          <w:iCs/>
          <w:shd w:val="clear" w:color="auto" w:fill="FFFFCC"/>
        </w:rPr>
        <w:t xml:space="preserve"> </w:t>
      </w:r>
      <w:proofErr w:type="spellStart"/>
      <w:r w:rsidR="0095140F">
        <w:rPr>
          <w:i/>
          <w:iCs/>
          <w:shd w:val="clear" w:color="auto" w:fill="FFFFCC"/>
        </w:rPr>
        <w:t>wa</w:t>
      </w:r>
      <w:r w:rsidR="00307472" w:rsidRPr="00307472">
        <w:rPr>
          <w:i/>
          <w:iCs/>
          <w:shd w:val="clear" w:color="auto" w:fill="FFFFCC"/>
        </w:rPr>
        <w:t>’l</w:t>
      </w:r>
      <w:proofErr w:type="spellEnd"/>
      <w:r w:rsidR="00307472" w:rsidRPr="00307472">
        <w:rPr>
          <w:i/>
          <w:iCs/>
          <w:shd w:val="clear" w:color="auto" w:fill="FFFFCC"/>
        </w:rPr>
        <w:t xml:space="preserve"> </w:t>
      </w:r>
      <w:proofErr w:type="spellStart"/>
      <w:r w:rsidR="00307472" w:rsidRPr="00307472">
        <w:rPr>
          <w:i/>
          <w:iCs/>
          <w:shd w:val="clear" w:color="auto" w:fill="FFFFCC"/>
        </w:rPr>
        <w:t>qab</w:t>
      </w:r>
      <w:r w:rsidR="0095140F">
        <w:rPr>
          <w:i/>
          <w:iCs/>
          <w:shd w:val="clear" w:color="auto" w:fill="FFFFCC"/>
        </w:rPr>
        <w:t>h</w:t>
      </w:r>
      <w:r w:rsidR="00307472" w:rsidRPr="00307472">
        <w:rPr>
          <w:i/>
          <w:iCs/>
          <w:shd w:val="clear" w:color="auto" w:fill="FFFFCC"/>
        </w:rPr>
        <w:t>a</w:t>
      </w:r>
      <w:proofErr w:type="spellEnd"/>
      <w:r>
        <w:t xml:space="preserve"> </w:t>
      </w:r>
      <w:r w:rsidR="00307472" w:rsidRPr="0095140F">
        <w:rPr>
          <w:color w:val="FF0000"/>
        </w:rPr>
        <w:t>[38:12]</w:t>
      </w:r>
      <w:r>
        <w:t xml:space="preserve"> </w:t>
      </w:r>
      <w:r w:rsidR="00342787">
        <w:t>“</w:t>
      </w:r>
      <w:r w:rsidR="00307472">
        <w:t xml:space="preserve">Good and </w:t>
      </w:r>
      <w:proofErr w:type="gramStart"/>
      <w:r w:rsidR="00307472">
        <w:t>Bad</w:t>
      </w:r>
      <w:proofErr w:type="gramEnd"/>
      <w:r w:rsidR="00307472">
        <w:t xml:space="preserve"> being divinely ordained according to the Sunni school</w:t>
      </w:r>
      <w:r w:rsidR="00342787">
        <w:t>”</w:t>
      </w:r>
      <w:r w:rsidR="00307472">
        <w:t xml:space="preserve"> but this is a legalistic </w:t>
      </w:r>
      <w:r w:rsidR="00A70918">
        <w:t xml:space="preserve">point, a legal term </w:t>
      </w:r>
      <w:r w:rsidR="0095140F">
        <w:t>on</w:t>
      </w:r>
      <w:r w:rsidR="00A70918">
        <w:t xml:space="preserve"> what we are beholden to by law of right and wrong, and the creation, the</w:t>
      </w:r>
      <w:r w:rsidR="0095140F">
        <w:rPr>
          <w:color w:val="FF0000"/>
        </w:rPr>
        <w:t xml:space="preserve"> </w:t>
      </w:r>
      <w:r w:rsidR="0095140F" w:rsidRPr="0095140F">
        <w:t xml:space="preserve">crafting </w:t>
      </w:r>
      <w:r w:rsidR="00A70918">
        <w:t xml:space="preserve">of jurisprudence and </w:t>
      </w:r>
      <w:proofErr w:type="spellStart"/>
      <w:r w:rsidR="00A70918" w:rsidRPr="00A70918">
        <w:rPr>
          <w:i/>
          <w:iCs/>
        </w:rPr>
        <w:t>ijtihad</w:t>
      </w:r>
      <w:proofErr w:type="spellEnd"/>
      <w:r w:rsidR="00A70918">
        <w:rPr>
          <w:i/>
          <w:iCs/>
        </w:rPr>
        <w:t>.</w:t>
      </w:r>
      <w:r w:rsidR="00A70918" w:rsidRPr="00A70918">
        <w:t xml:space="preserve"> But</w:t>
      </w:r>
      <w:r w:rsidR="00A70918">
        <w:t xml:space="preserve"> </w:t>
      </w:r>
      <w:proofErr w:type="spellStart"/>
      <w:r w:rsidR="00A70918" w:rsidRPr="00A70918">
        <w:rPr>
          <w:shd w:val="clear" w:color="auto" w:fill="FFFFCC"/>
        </w:rPr>
        <w:t>Subki</w:t>
      </w:r>
      <w:proofErr w:type="spellEnd"/>
      <w:r w:rsidR="00A70918" w:rsidRPr="00A70918">
        <w:rPr>
          <w:shd w:val="clear" w:color="auto" w:fill="FFFFCC"/>
        </w:rPr>
        <w:t xml:space="preserve"> is very clear in his exegesis</w:t>
      </w:r>
      <w:r w:rsidR="00A70918">
        <w:t xml:space="preserve"> </w:t>
      </w:r>
      <w:r w:rsidR="00A70918" w:rsidRPr="0095140F">
        <w:rPr>
          <w:color w:val="FF0000"/>
        </w:rPr>
        <w:t>[38:46]</w:t>
      </w:r>
      <w:r w:rsidR="00A70918">
        <w:t xml:space="preserve"> but at the same time though ther</w:t>
      </w:r>
      <w:r w:rsidR="0095140F">
        <w:t>e</w:t>
      </w:r>
      <w:r w:rsidR="00A70918">
        <w:t xml:space="preserve"> can be room for social, cultural conceptions of </w:t>
      </w:r>
      <w:proofErr w:type="spellStart"/>
      <w:r w:rsidR="00A70918" w:rsidRPr="00A70918">
        <w:rPr>
          <w:i/>
          <w:iCs/>
        </w:rPr>
        <w:t>dhawq</w:t>
      </w:r>
      <w:proofErr w:type="spellEnd"/>
      <w:r w:rsidR="00A70918">
        <w:t>, of taste; and right and wrong, correct and incorrect,</w:t>
      </w:r>
      <w:r w:rsidR="0095140F">
        <w:t xml:space="preserve"> good treatment, foul treatment—</w:t>
      </w:r>
      <w:r w:rsidR="00A70918">
        <w:t>is also a case of social and cultural taste, as well as having a legal</w:t>
      </w:r>
      <w:r w:rsidR="00F77211">
        <w:t xml:space="preserve">istic side to it when it comes to the crossing of </w:t>
      </w:r>
      <w:r w:rsidR="00A70918">
        <w:t>l</w:t>
      </w:r>
      <w:r w:rsidR="00F77211">
        <w:t xml:space="preserve">aw, and this is what we are asking for, that when people are </w:t>
      </w:r>
      <w:r w:rsidR="00F77211">
        <w:lastRenderedPageBreak/>
        <w:t xml:space="preserve">unaware of the </w:t>
      </w:r>
      <w:proofErr w:type="spellStart"/>
      <w:r w:rsidR="00F77211" w:rsidRPr="00F77211">
        <w:rPr>
          <w:i/>
          <w:iCs/>
        </w:rPr>
        <w:t>hukm</w:t>
      </w:r>
      <w:proofErr w:type="spellEnd"/>
      <w:r w:rsidR="00F77211">
        <w:t xml:space="preserve"> that we can still have a society where people know that some things are just not done. </w:t>
      </w:r>
      <w:r w:rsidR="00F77211" w:rsidRPr="0095140F">
        <w:rPr>
          <w:color w:val="FF0000"/>
        </w:rPr>
        <w:t>[39:24]</w:t>
      </w:r>
      <w:r w:rsidR="00F77211">
        <w:t xml:space="preserve"> </w:t>
      </w:r>
      <w:r w:rsidR="00F77211" w:rsidRPr="00F77211">
        <w:rPr>
          <w:shd w:val="clear" w:color="auto" w:fill="FFFFCC"/>
        </w:rPr>
        <w:t xml:space="preserve">And it is especially important, or this rigidity that we are trying to dispel here is especially a problem where </w:t>
      </w:r>
      <w:proofErr w:type="spellStart"/>
      <w:r w:rsidR="00F77211" w:rsidRPr="00F77211">
        <w:rPr>
          <w:shd w:val="clear" w:color="auto" w:fill="FFFFCC"/>
        </w:rPr>
        <w:t>fiqh</w:t>
      </w:r>
      <w:proofErr w:type="spellEnd"/>
      <w:r w:rsidR="00F77211" w:rsidRPr="00F77211">
        <w:rPr>
          <w:shd w:val="clear" w:color="auto" w:fill="FFFFCC"/>
        </w:rPr>
        <w:t xml:space="preserve"> is being gerrymandered; where people are making what Sheikh Muhammad </w:t>
      </w:r>
      <w:proofErr w:type="spellStart"/>
      <w:r w:rsidR="00F77211" w:rsidRPr="00F77211">
        <w:rPr>
          <w:shd w:val="clear" w:color="auto" w:fill="FFFFCC"/>
        </w:rPr>
        <w:t>Shuqaar</w:t>
      </w:r>
      <w:proofErr w:type="spellEnd"/>
      <w:r w:rsidR="00400873">
        <w:rPr>
          <w:shd w:val="clear" w:color="auto" w:fill="FFFFCC"/>
        </w:rPr>
        <w:t xml:space="preserve"> </w:t>
      </w:r>
      <w:proofErr w:type="spellStart"/>
      <w:r w:rsidR="00400873">
        <w:rPr>
          <w:i/>
          <w:iCs/>
          <w:shd w:val="clear" w:color="auto" w:fill="FFFFCC"/>
        </w:rPr>
        <w:t>a</w:t>
      </w:r>
      <w:r w:rsidR="0095140F">
        <w:rPr>
          <w:i/>
          <w:iCs/>
          <w:shd w:val="clear" w:color="auto" w:fill="FFFFCC"/>
        </w:rPr>
        <w:t>’</w:t>
      </w:r>
      <w:r w:rsidR="00400873">
        <w:rPr>
          <w:i/>
          <w:iCs/>
          <w:shd w:val="clear" w:color="auto" w:fill="FFFFCC"/>
        </w:rPr>
        <w:t>heela</w:t>
      </w:r>
      <w:proofErr w:type="spellEnd"/>
      <w:r w:rsidR="00400873">
        <w:rPr>
          <w:rStyle w:val="FootnoteReference"/>
          <w:i/>
          <w:iCs/>
          <w:shd w:val="clear" w:color="auto" w:fill="FFFFCC"/>
        </w:rPr>
        <w:footnoteReference w:id="24"/>
      </w:r>
      <w:r w:rsidR="00400873">
        <w:rPr>
          <w:i/>
          <w:iCs/>
          <w:shd w:val="clear" w:color="auto" w:fill="FFFFCC"/>
        </w:rPr>
        <w:t xml:space="preserve"> ala-s </w:t>
      </w:r>
      <w:proofErr w:type="spellStart"/>
      <w:r w:rsidR="00400873">
        <w:rPr>
          <w:i/>
          <w:iCs/>
          <w:shd w:val="clear" w:color="auto" w:fill="FFFFCC"/>
        </w:rPr>
        <w:t>sharaa</w:t>
      </w:r>
      <w:proofErr w:type="spellEnd"/>
      <w:r w:rsidR="00400873">
        <w:rPr>
          <w:rStyle w:val="FootnoteReference"/>
          <w:i/>
          <w:iCs/>
          <w:shd w:val="clear" w:color="auto" w:fill="FFFFCC"/>
        </w:rPr>
        <w:footnoteReference w:id="25"/>
      </w:r>
      <w:r w:rsidR="00400873">
        <w:rPr>
          <w:i/>
          <w:iCs/>
          <w:shd w:val="clear" w:color="auto" w:fill="FFFFCC"/>
        </w:rPr>
        <w:t>,</w:t>
      </w:r>
      <w:r w:rsidR="00017092" w:rsidRPr="00017092">
        <w:rPr>
          <w:color w:val="FF0000"/>
        </w:rPr>
        <w:t>[</w:t>
      </w:r>
      <w:r w:rsidR="00017092">
        <w:rPr>
          <w:color w:val="FF0000"/>
        </w:rPr>
        <w:t>39:46</w:t>
      </w:r>
      <w:r w:rsidR="00017092" w:rsidRPr="00017092">
        <w:rPr>
          <w:color w:val="FF0000"/>
        </w:rPr>
        <w:t>]</w:t>
      </w:r>
      <w:r w:rsidR="00017092">
        <w:rPr>
          <w:i/>
          <w:iCs/>
          <w:shd w:val="clear" w:color="auto" w:fill="FFFFCC"/>
        </w:rPr>
        <w:t xml:space="preserve"> </w:t>
      </w:r>
      <w:r w:rsidR="00400873">
        <w:rPr>
          <w:shd w:val="clear" w:color="auto" w:fill="FFFFCC"/>
        </w:rPr>
        <w:t xml:space="preserve">another </w:t>
      </w:r>
      <w:proofErr w:type="spellStart"/>
      <w:r w:rsidR="00400873" w:rsidRPr="00400873">
        <w:rPr>
          <w:i/>
          <w:iCs/>
          <w:shd w:val="clear" w:color="auto" w:fill="FFFFCC"/>
        </w:rPr>
        <w:t>heela</w:t>
      </w:r>
      <w:proofErr w:type="spellEnd"/>
      <w:r w:rsidR="00400873">
        <w:rPr>
          <w:shd w:val="clear" w:color="auto" w:fill="FFFFCC"/>
        </w:rPr>
        <w:t xml:space="preserve"> for the </w:t>
      </w:r>
      <w:proofErr w:type="spellStart"/>
      <w:r w:rsidR="00017092">
        <w:rPr>
          <w:i/>
          <w:iCs/>
          <w:shd w:val="clear" w:color="auto" w:fill="FFFFCC"/>
        </w:rPr>
        <w:t>shara</w:t>
      </w:r>
      <w:proofErr w:type="spellEnd"/>
      <w:r w:rsidR="00017092">
        <w:t xml:space="preserve">. What is a </w:t>
      </w:r>
      <w:proofErr w:type="spellStart"/>
      <w:r w:rsidR="00017092" w:rsidRPr="00017092">
        <w:rPr>
          <w:i/>
          <w:iCs/>
        </w:rPr>
        <w:t>heela</w:t>
      </w:r>
      <w:proofErr w:type="spellEnd"/>
      <w:r w:rsidR="00017092">
        <w:t xml:space="preserve">? A ruse </w:t>
      </w:r>
      <w:r w:rsidR="00017092" w:rsidRPr="0095140F">
        <w:rPr>
          <w:color w:val="FF0000"/>
        </w:rPr>
        <w:t>[39:55]</w:t>
      </w:r>
      <w:r w:rsidR="00F77211" w:rsidRPr="0095140F">
        <w:rPr>
          <w:color w:val="FF0000"/>
        </w:rPr>
        <w:t xml:space="preserve"> </w:t>
      </w:r>
      <w:r w:rsidR="00017092">
        <w:t xml:space="preserve">a trick, a </w:t>
      </w:r>
      <w:proofErr w:type="spellStart"/>
      <w:r w:rsidR="00017092">
        <w:t>manoeuver</w:t>
      </w:r>
      <w:proofErr w:type="spellEnd"/>
      <w:r w:rsidR="00017092">
        <w:t xml:space="preserve"> on the </w:t>
      </w:r>
      <w:proofErr w:type="spellStart"/>
      <w:r w:rsidR="00017092">
        <w:t>Shari’a</w:t>
      </w:r>
      <w:proofErr w:type="spellEnd"/>
      <w:r w:rsidR="00017092">
        <w:t xml:space="preserve">, over the </w:t>
      </w:r>
      <w:proofErr w:type="spellStart"/>
      <w:r w:rsidR="00017092">
        <w:t>Shari’a</w:t>
      </w:r>
      <w:proofErr w:type="spellEnd"/>
      <w:r w:rsidR="00017092">
        <w:t xml:space="preserve"> </w:t>
      </w:r>
      <w:r w:rsidR="00017092" w:rsidRPr="0095140F">
        <w:rPr>
          <w:color w:val="FF0000"/>
        </w:rPr>
        <w:t>[40:02]</w:t>
      </w:r>
      <w:r w:rsidR="00017092">
        <w:t xml:space="preserve">; as opposed to a </w:t>
      </w:r>
      <w:proofErr w:type="spellStart"/>
      <w:r w:rsidR="00017092">
        <w:t>manoeuver</w:t>
      </w:r>
      <w:proofErr w:type="spellEnd"/>
      <w:r w:rsidR="00017092">
        <w:t xml:space="preserve"> to move forward with what the </w:t>
      </w:r>
      <w:proofErr w:type="spellStart"/>
      <w:r w:rsidR="00017092">
        <w:t>Shari’a</w:t>
      </w:r>
      <w:proofErr w:type="spellEnd"/>
      <w:r w:rsidR="00017092">
        <w:t xml:space="preserve"> is trying to accomplish in the world.</w:t>
      </w:r>
      <w:r w:rsidR="00A70918">
        <w:t xml:space="preserve"> </w:t>
      </w:r>
      <w:r w:rsidR="00017092">
        <w:t xml:space="preserve">So when we get into this gerrymandering </w:t>
      </w:r>
      <w:r w:rsidR="009F1CEE">
        <w:t xml:space="preserve">of </w:t>
      </w:r>
      <w:proofErr w:type="spellStart"/>
      <w:r w:rsidR="00017092" w:rsidRPr="009F1CEE">
        <w:rPr>
          <w:i/>
          <w:iCs/>
        </w:rPr>
        <w:t>fiqh</w:t>
      </w:r>
      <w:proofErr w:type="spellEnd"/>
      <w:r w:rsidR="00017092">
        <w:t xml:space="preserve">; </w:t>
      </w:r>
      <w:r w:rsidR="009F1CEE">
        <w:t xml:space="preserve">so </w:t>
      </w:r>
      <w:r w:rsidR="00017092">
        <w:t xml:space="preserve">we actually don’t have to do that. </w:t>
      </w:r>
      <w:r w:rsidR="009F1CEE">
        <w:t xml:space="preserve">But socially it will be unacceptable not to, just because the letter of the law … we don’t see non-Muslims in Europe or North America arguing over the letter of the law … but just because the letter of the law says you can get away with this, that this is OK; it doesn’t mean that it’s not bad </w:t>
      </w:r>
      <w:proofErr w:type="spellStart"/>
      <w:proofErr w:type="gramStart"/>
      <w:r w:rsidR="009F1CEE" w:rsidRPr="009F1CEE">
        <w:rPr>
          <w:i/>
          <w:iCs/>
        </w:rPr>
        <w:t>adab</w:t>
      </w:r>
      <w:proofErr w:type="spellEnd"/>
      <w:r w:rsidR="009F1CEE">
        <w:t xml:space="preserve"> ,</w:t>
      </w:r>
      <w:proofErr w:type="gramEnd"/>
      <w:r w:rsidR="009F1CEE">
        <w:t xml:space="preserve"> that there’s </w:t>
      </w:r>
      <w:r w:rsidR="0095140F">
        <w:t>n</w:t>
      </w:r>
      <w:r w:rsidR="009F1CEE">
        <w:t xml:space="preserve">ot bad </w:t>
      </w:r>
      <w:proofErr w:type="spellStart"/>
      <w:r w:rsidR="009F1CEE" w:rsidRPr="009F1CEE">
        <w:rPr>
          <w:i/>
          <w:iCs/>
        </w:rPr>
        <w:t>adab</w:t>
      </w:r>
      <w:proofErr w:type="spellEnd"/>
      <w:r w:rsidR="009F1CEE">
        <w:t xml:space="preserve"> </w:t>
      </w:r>
      <w:r w:rsidR="009F1CEE" w:rsidRPr="0095140F">
        <w:rPr>
          <w:color w:val="FF0000"/>
        </w:rPr>
        <w:t>[40:42]</w:t>
      </w:r>
      <w:r w:rsidR="009F1CEE">
        <w:t xml:space="preserve">. So what we have from </w:t>
      </w:r>
      <w:proofErr w:type="spellStart"/>
      <w:r w:rsidR="009F1CEE">
        <w:t>Subki</w:t>
      </w:r>
      <w:proofErr w:type="spellEnd"/>
      <w:r w:rsidR="009F1CEE">
        <w:t xml:space="preserve"> … so what we have is </w:t>
      </w:r>
      <w:proofErr w:type="spellStart"/>
      <w:r w:rsidR="009F1CEE" w:rsidRPr="009F1CEE">
        <w:rPr>
          <w:b/>
          <w:bCs/>
          <w:i/>
          <w:iCs/>
        </w:rPr>
        <w:t>fitan</w:t>
      </w:r>
      <w:proofErr w:type="spellEnd"/>
      <w:r w:rsidR="009F1CEE">
        <w:t xml:space="preserve"> which is a confection of </w:t>
      </w:r>
      <w:proofErr w:type="spellStart"/>
      <w:r w:rsidR="009F1CEE" w:rsidRPr="009F1CEE">
        <w:rPr>
          <w:b/>
          <w:bCs/>
          <w:i/>
          <w:iCs/>
          <w:shd w:val="clear" w:color="auto" w:fill="FFFFCC"/>
        </w:rPr>
        <w:t>ja</w:t>
      </w:r>
      <w:r w:rsidR="009F1CEE">
        <w:rPr>
          <w:b/>
          <w:bCs/>
          <w:i/>
          <w:iCs/>
          <w:shd w:val="clear" w:color="auto" w:fill="FFFFCC"/>
        </w:rPr>
        <w:t>maal</w:t>
      </w:r>
      <w:proofErr w:type="spellEnd"/>
      <w:r w:rsidR="009F1CEE" w:rsidRPr="009F1CEE">
        <w:rPr>
          <w:shd w:val="clear" w:color="auto" w:fill="FFFFCC"/>
        </w:rPr>
        <w:t>;</w:t>
      </w:r>
      <w:r w:rsidR="009F1CEE">
        <w:t xml:space="preserve"> </w:t>
      </w:r>
      <w:proofErr w:type="spellStart"/>
      <w:r w:rsidR="009F1CEE" w:rsidRPr="009F1CEE">
        <w:rPr>
          <w:i/>
          <w:iCs/>
        </w:rPr>
        <w:t>husn</w:t>
      </w:r>
      <w:proofErr w:type="spellEnd"/>
      <w:r w:rsidR="009F1CEE">
        <w:rPr>
          <w:i/>
          <w:iCs/>
        </w:rPr>
        <w:t>,</w:t>
      </w:r>
      <w:r w:rsidR="009F1CEE">
        <w:t xml:space="preserve"> goodness and </w:t>
      </w:r>
      <w:proofErr w:type="spellStart"/>
      <w:r w:rsidR="0095140F">
        <w:rPr>
          <w:i/>
          <w:iCs/>
        </w:rPr>
        <w:t>q</w:t>
      </w:r>
      <w:r w:rsidR="009F1CEE" w:rsidRPr="009F1CEE">
        <w:rPr>
          <w:i/>
          <w:iCs/>
        </w:rPr>
        <w:t>abha</w:t>
      </w:r>
      <w:proofErr w:type="spellEnd"/>
      <w:r w:rsidR="009F1CEE">
        <w:rPr>
          <w:i/>
          <w:iCs/>
        </w:rPr>
        <w:t xml:space="preserve"> </w:t>
      </w:r>
      <w:r w:rsidR="009F1CEE" w:rsidRPr="009F1CEE">
        <w:t>which is literally ‘ugliness’</w:t>
      </w:r>
      <w:r w:rsidR="009F1CEE">
        <w:t xml:space="preserve"> … so on the Sunni school, right and wrong, goodness and badness is delivered </w:t>
      </w:r>
      <w:r w:rsidR="009F1CEE" w:rsidRPr="009F1CEE">
        <w:rPr>
          <w:b/>
          <w:bCs/>
          <w:i/>
          <w:iCs/>
        </w:rPr>
        <w:t xml:space="preserve">la </w:t>
      </w:r>
      <w:proofErr w:type="spellStart"/>
      <w:r w:rsidR="009F1CEE" w:rsidRPr="009F1CEE">
        <w:rPr>
          <w:b/>
          <w:bCs/>
          <w:i/>
          <w:iCs/>
        </w:rPr>
        <w:t>hukma</w:t>
      </w:r>
      <w:proofErr w:type="spellEnd"/>
      <w:r w:rsidR="009F1CEE" w:rsidRPr="009F1CEE">
        <w:rPr>
          <w:b/>
          <w:bCs/>
          <w:i/>
          <w:iCs/>
        </w:rPr>
        <w:t xml:space="preserve"> </w:t>
      </w:r>
      <w:proofErr w:type="spellStart"/>
      <w:r w:rsidR="009F1CEE" w:rsidRPr="009F1CEE">
        <w:rPr>
          <w:b/>
          <w:bCs/>
          <w:i/>
          <w:iCs/>
        </w:rPr>
        <w:t>qabla</w:t>
      </w:r>
      <w:proofErr w:type="spellEnd"/>
      <w:r w:rsidR="009F1CEE" w:rsidRPr="009F1CEE">
        <w:rPr>
          <w:b/>
          <w:bCs/>
          <w:i/>
          <w:iCs/>
        </w:rPr>
        <w:t xml:space="preserve"> </w:t>
      </w:r>
      <w:proofErr w:type="spellStart"/>
      <w:r w:rsidR="009F1CEE" w:rsidRPr="009F1CEE">
        <w:rPr>
          <w:b/>
          <w:bCs/>
          <w:i/>
          <w:iCs/>
        </w:rPr>
        <w:t>wurudi</w:t>
      </w:r>
      <w:proofErr w:type="spellEnd"/>
      <w:r w:rsidR="009F1CEE" w:rsidRPr="009F1CEE">
        <w:rPr>
          <w:b/>
          <w:bCs/>
          <w:i/>
          <w:iCs/>
        </w:rPr>
        <w:t xml:space="preserve"> </w:t>
      </w:r>
      <w:proofErr w:type="spellStart"/>
      <w:r w:rsidR="009F1CEE" w:rsidRPr="009F1CEE">
        <w:rPr>
          <w:b/>
          <w:bCs/>
          <w:i/>
          <w:iCs/>
        </w:rPr>
        <w:t>shara</w:t>
      </w:r>
      <w:proofErr w:type="spellEnd"/>
      <w:r w:rsidR="009F1CEE">
        <w:rPr>
          <w:b/>
          <w:bCs/>
          <w:i/>
          <w:iCs/>
        </w:rPr>
        <w:t xml:space="preserve">, </w:t>
      </w:r>
      <w:r w:rsidR="00342787">
        <w:rPr>
          <w:b/>
          <w:bCs/>
        </w:rPr>
        <w:t>“</w:t>
      </w:r>
      <w:r w:rsidR="009F1CEE">
        <w:rPr>
          <w:b/>
          <w:bCs/>
        </w:rPr>
        <w:t xml:space="preserve">there is no judgment until the </w:t>
      </w:r>
      <w:proofErr w:type="spellStart"/>
      <w:r w:rsidR="009F1CEE">
        <w:rPr>
          <w:b/>
          <w:bCs/>
        </w:rPr>
        <w:t>Shari’a</w:t>
      </w:r>
      <w:proofErr w:type="spellEnd"/>
      <w:r w:rsidR="009F1CEE">
        <w:rPr>
          <w:b/>
          <w:bCs/>
        </w:rPr>
        <w:t xml:space="preserve"> comes. </w:t>
      </w:r>
      <w:r w:rsidR="009F1CEE">
        <w:rPr>
          <w:b/>
          <w:bCs/>
          <w:i/>
          <w:iCs/>
        </w:rPr>
        <w:t xml:space="preserve"> </w:t>
      </w:r>
      <w:r w:rsidR="009F1CEE" w:rsidRPr="009F1CEE">
        <w:t xml:space="preserve">It is not something we </w:t>
      </w:r>
      <w:r w:rsidR="009F1CEE">
        <w:t xml:space="preserve">can craft up rationally, but </w:t>
      </w:r>
      <w:proofErr w:type="gramStart"/>
      <w:r w:rsidR="009F1CEE">
        <w:t>there’s</w:t>
      </w:r>
      <w:proofErr w:type="gramEnd"/>
      <w:r w:rsidR="009F1CEE">
        <w:t xml:space="preserve"> three different levels of </w:t>
      </w:r>
      <w:proofErr w:type="spellStart"/>
      <w:r w:rsidR="009F1CEE" w:rsidRPr="009F1CEE">
        <w:rPr>
          <w:i/>
          <w:iCs/>
          <w:shd w:val="clear" w:color="auto" w:fill="FFFFCC"/>
        </w:rPr>
        <w:t>ja</w:t>
      </w:r>
      <w:r w:rsidR="00FA06D2">
        <w:rPr>
          <w:i/>
          <w:iCs/>
          <w:shd w:val="clear" w:color="auto" w:fill="FFFFCC"/>
        </w:rPr>
        <w:t>m</w:t>
      </w:r>
      <w:r w:rsidR="009F1CEE" w:rsidRPr="009F1CEE">
        <w:rPr>
          <w:i/>
          <w:iCs/>
          <w:shd w:val="clear" w:color="auto" w:fill="FFFFCC"/>
        </w:rPr>
        <w:t>aa</w:t>
      </w:r>
      <w:r w:rsidR="00FA06D2">
        <w:rPr>
          <w:i/>
          <w:iCs/>
          <w:shd w:val="clear" w:color="auto" w:fill="FFFFCC"/>
        </w:rPr>
        <w:t>l</w:t>
      </w:r>
      <w:proofErr w:type="spellEnd"/>
      <w:r w:rsidR="009F1CEE">
        <w:t xml:space="preserve">; there’s ultimate duty </w:t>
      </w:r>
      <w:r w:rsidR="009F1CEE" w:rsidRPr="0095140F">
        <w:rPr>
          <w:color w:val="FF0000"/>
        </w:rPr>
        <w:t>[41:18]</w:t>
      </w:r>
      <w:r w:rsidR="009F1CEE">
        <w:t xml:space="preserve"> ultimate </w:t>
      </w:r>
      <w:r w:rsidR="00FA06D2">
        <w:rPr>
          <w:b/>
          <w:bCs/>
          <w:i/>
          <w:iCs/>
        </w:rPr>
        <w:t>Jamaal</w:t>
      </w:r>
      <w:r w:rsidR="00FA06D2">
        <w:t xml:space="preserve">; and this is </w:t>
      </w:r>
      <w:proofErr w:type="spellStart"/>
      <w:r w:rsidR="00FA06D2" w:rsidRPr="00FA06D2">
        <w:rPr>
          <w:b/>
          <w:bCs/>
          <w:i/>
          <w:iCs/>
        </w:rPr>
        <w:t>Allahu</w:t>
      </w:r>
      <w:proofErr w:type="spellEnd"/>
      <w:r w:rsidR="00FA06D2" w:rsidRPr="00FA06D2">
        <w:rPr>
          <w:b/>
          <w:bCs/>
          <w:i/>
          <w:iCs/>
        </w:rPr>
        <w:t xml:space="preserve"> </w:t>
      </w:r>
      <w:proofErr w:type="spellStart"/>
      <w:r w:rsidR="00FA06D2" w:rsidRPr="00FA06D2">
        <w:rPr>
          <w:b/>
          <w:bCs/>
          <w:i/>
          <w:iCs/>
        </w:rPr>
        <w:t>jameel</w:t>
      </w:r>
      <w:proofErr w:type="spellEnd"/>
      <w:r w:rsidR="00FA06D2">
        <w:rPr>
          <w:b/>
          <w:bCs/>
          <w:i/>
          <w:iCs/>
        </w:rPr>
        <w:t xml:space="preserve"> </w:t>
      </w:r>
      <w:proofErr w:type="spellStart"/>
      <w:r w:rsidR="00FA06D2">
        <w:rPr>
          <w:b/>
          <w:bCs/>
          <w:i/>
          <w:iCs/>
        </w:rPr>
        <w:t>wa</w:t>
      </w:r>
      <w:proofErr w:type="spellEnd"/>
      <w:r w:rsidR="00FA06D2">
        <w:rPr>
          <w:b/>
          <w:bCs/>
          <w:i/>
          <w:iCs/>
        </w:rPr>
        <w:t xml:space="preserve"> </w:t>
      </w:r>
      <w:proofErr w:type="spellStart"/>
      <w:r w:rsidR="00FA06D2">
        <w:rPr>
          <w:b/>
          <w:bCs/>
          <w:i/>
          <w:iCs/>
        </w:rPr>
        <w:t>yuhibbu’l</w:t>
      </w:r>
      <w:proofErr w:type="spellEnd"/>
      <w:r w:rsidR="00FA06D2">
        <w:rPr>
          <w:b/>
          <w:bCs/>
          <w:i/>
          <w:iCs/>
        </w:rPr>
        <w:t xml:space="preserve"> </w:t>
      </w:r>
      <w:proofErr w:type="spellStart"/>
      <w:r w:rsidR="00FA06D2">
        <w:rPr>
          <w:b/>
          <w:bCs/>
          <w:i/>
          <w:iCs/>
        </w:rPr>
        <w:t>jamaal</w:t>
      </w:r>
      <w:proofErr w:type="spellEnd"/>
      <w:r w:rsidR="00FA06D2" w:rsidRPr="00FA06D2">
        <w:rPr>
          <w:b/>
          <w:bCs/>
          <w:i/>
          <w:iCs/>
        </w:rPr>
        <w:t>.</w:t>
      </w:r>
      <w:r w:rsidR="00FA06D2">
        <w:rPr>
          <w:b/>
          <w:bCs/>
          <w:i/>
          <w:iCs/>
        </w:rPr>
        <w:t xml:space="preserve"> </w:t>
      </w:r>
      <w:r w:rsidR="00FA06D2" w:rsidRPr="00FA06D2">
        <w:t xml:space="preserve">That </w:t>
      </w:r>
      <w:r w:rsidR="00FA06D2">
        <w:t xml:space="preserve">is the ultimate confection of </w:t>
      </w:r>
      <w:r w:rsidR="00FA06D2">
        <w:rPr>
          <w:b/>
          <w:bCs/>
          <w:i/>
          <w:iCs/>
        </w:rPr>
        <w:t>Jamaal.</w:t>
      </w:r>
      <w:r w:rsidR="00FA06D2">
        <w:rPr>
          <w:b/>
          <w:bCs/>
        </w:rPr>
        <w:t xml:space="preserve"> </w:t>
      </w:r>
    </w:p>
    <w:p w:rsidR="00FA06D2" w:rsidRDefault="00FA06D2" w:rsidP="00FA06D2">
      <w:pPr>
        <w:rPr>
          <w:b/>
          <w:bCs/>
        </w:rPr>
      </w:pPr>
    </w:p>
    <w:p w:rsidR="00FA06D2" w:rsidRDefault="00FA06D2" w:rsidP="00FA06D2">
      <w:r w:rsidRPr="00FA06D2">
        <w:t xml:space="preserve">And then there is a </w:t>
      </w:r>
      <w:r>
        <w:t xml:space="preserve">kind of confection of </w:t>
      </w:r>
      <w:r>
        <w:rPr>
          <w:i/>
          <w:iCs/>
        </w:rPr>
        <w:t xml:space="preserve">Jamaal, </w:t>
      </w:r>
      <w:r w:rsidRPr="00FA06D2">
        <w:t>that</w:t>
      </w:r>
      <w:r>
        <w:t xml:space="preserve">’s what makes this building, despite the name, the most tasteful building on the </w:t>
      </w:r>
      <w:r w:rsidRPr="00FA06D2">
        <w:rPr>
          <w:color w:val="FF0000"/>
        </w:rPr>
        <w:t>[</w:t>
      </w:r>
      <w:r>
        <w:rPr>
          <w:color w:val="FF0000"/>
        </w:rPr>
        <w:t>???</w:t>
      </w:r>
      <w:r w:rsidRPr="00FA06D2">
        <w:rPr>
          <w:color w:val="FF0000"/>
        </w:rPr>
        <w:t>]</w:t>
      </w:r>
      <w:r>
        <w:t xml:space="preserve"> site. … There are principles of kindness and beauty </w:t>
      </w:r>
      <w:r w:rsidRPr="0095140F">
        <w:rPr>
          <w:color w:val="FF0000"/>
        </w:rPr>
        <w:t>[41:45]</w:t>
      </w:r>
      <w:r>
        <w:t xml:space="preserve">  </w:t>
      </w:r>
    </w:p>
    <w:p w:rsidR="00FA06D2" w:rsidRDefault="00FA06D2" w:rsidP="00FA06D2"/>
    <w:p w:rsidR="00FA06D2" w:rsidRDefault="00FA06D2" w:rsidP="00FA06D2">
      <w:r>
        <w:t xml:space="preserve">And then there is </w:t>
      </w:r>
      <w:r w:rsidRPr="00FA06D2">
        <w:rPr>
          <w:color w:val="FF0000"/>
        </w:rPr>
        <w:t>[</w:t>
      </w:r>
      <w:r>
        <w:rPr>
          <w:color w:val="FF0000"/>
        </w:rPr>
        <w:t>? temporal?</w:t>
      </w:r>
      <w:r w:rsidRPr="00FA06D2">
        <w:rPr>
          <w:color w:val="FF0000"/>
        </w:rPr>
        <w:t>]</w:t>
      </w:r>
      <w:r>
        <w:t xml:space="preserve"> </w:t>
      </w:r>
      <w:proofErr w:type="spellStart"/>
      <w:r w:rsidRPr="00FA06D2">
        <w:rPr>
          <w:i/>
          <w:iCs/>
        </w:rPr>
        <w:t>jamaal</w:t>
      </w:r>
      <w:proofErr w:type="spellEnd"/>
      <w:r>
        <w:t xml:space="preserve"> which is social and cultural taste and that type of beauty is </w:t>
      </w:r>
      <w:proofErr w:type="gramStart"/>
      <w:r>
        <w:t>there .</w:t>
      </w:r>
      <w:proofErr w:type="gramEnd"/>
    </w:p>
    <w:p w:rsidR="00FA06D2" w:rsidRDefault="00FA06D2" w:rsidP="00FA06D2"/>
    <w:p w:rsidR="00A664AB" w:rsidRDefault="00FA06D2" w:rsidP="00A664AB">
      <w:r>
        <w:t>So in closing with this dilemma of duty; we need a confection of duty</w:t>
      </w:r>
      <w:r w:rsidR="00A664AB">
        <w:t>. This is very important because it enables us to</w:t>
      </w:r>
      <w:r>
        <w:t xml:space="preserve"> </w:t>
      </w:r>
      <w:r w:rsidR="00A664AB">
        <w:t xml:space="preserve">deliver on principles even when self-interest apparently ceases to come into play. </w:t>
      </w:r>
      <w:r w:rsidR="00A664AB" w:rsidRPr="0095140F">
        <w:rPr>
          <w:color w:val="FF0000"/>
        </w:rPr>
        <w:t>[42:10]</w:t>
      </w:r>
      <w:r w:rsidRPr="0095140F">
        <w:rPr>
          <w:color w:val="FF0000"/>
        </w:rPr>
        <w:t xml:space="preserve"> </w:t>
      </w:r>
      <w:r w:rsidR="00A664AB">
        <w:t xml:space="preserve">We are all serious about the project when we’re getting something out of it, but as soon as we are not, and we speak in these lofty, selfless, terms of sacrifice and </w:t>
      </w:r>
      <w:r w:rsidR="00342787">
        <w:t>“</w:t>
      </w:r>
      <w:r w:rsidR="00A664AB">
        <w:t>that’s why I’m here and I want to save humanity</w:t>
      </w:r>
      <w:r w:rsidR="00342787">
        <w:t>”</w:t>
      </w:r>
      <w:r w:rsidR="00A664AB">
        <w:t xml:space="preserve"> but as soon as we get to the core, and the self-interest aspect is gone; all of a sudden, </w:t>
      </w:r>
      <w:r w:rsidR="00342787">
        <w:t>“</w:t>
      </w:r>
      <w:r w:rsidR="00A664AB">
        <w:t xml:space="preserve">Yah, I got things to do. … I </w:t>
      </w:r>
      <w:proofErr w:type="spellStart"/>
      <w:r w:rsidR="00A664AB">
        <w:t>gotta</w:t>
      </w:r>
      <w:proofErr w:type="spellEnd"/>
      <w:r w:rsidR="00A664AB">
        <w:t xml:space="preserve"> study for an exam</w:t>
      </w:r>
      <w:r w:rsidR="00342787">
        <w:t>”</w:t>
      </w:r>
      <w:r w:rsidR="00A664AB">
        <w:t xml:space="preserve"> … something like that. … So we need this confection of duty that this is the right thing and we have got to carry on; we have to sacrifice.</w:t>
      </w:r>
    </w:p>
    <w:p w:rsidR="004F366D" w:rsidRDefault="00A664AB" w:rsidP="004F366D">
      <w:r>
        <w:t xml:space="preserve">I believe that they can be a confection of altruism in Islam. It must however account for the problem of exclusion of human persons from an individualized relationship of responsibility. Next it must allow </w:t>
      </w:r>
      <w:r w:rsidR="004F366D">
        <w:t>for</w:t>
      </w:r>
      <w:r w:rsidR="0095140F">
        <w:t>,</w:t>
      </w:r>
      <w:r w:rsidR="004F366D">
        <w:t xml:space="preserve"> if not </w:t>
      </w:r>
      <w:r w:rsidR="0095140F">
        <w:t xml:space="preserve">empower a </w:t>
      </w:r>
      <w:r w:rsidR="004F366D">
        <w:t>real emotive human relationships or</w:t>
      </w:r>
      <w:r w:rsidR="0095140F">
        <w:t xml:space="preserve"> a</w:t>
      </w:r>
      <w:r w:rsidR="004F366D">
        <w:t xml:space="preserve"> caring attachment, an authentic caring attachment that is not reducible to mere emotionalism being driven by or guided by or led by the nose by our emotions … it will also enable us to fill out or humanize the doubts that obtain from the mechanization of jurisprudence or </w:t>
      </w:r>
      <w:proofErr w:type="spellStart"/>
      <w:r w:rsidR="004F366D" w:rsidRPr="004F366D">
        <w:rPr>
          <w:i/>
          <w:iCs/>
        </w:rPr>
        <w:t>fiqh</w:t>
      </w:r>
      <w:proofErr w:type="spellEnd"/>
      <w:r w:rsidR="004F366D">
        <w:rPr>
          <w:i/>
          <w:iCs/>
        </w:rPr>
        <w:t>.</w:t>
      </w:r>
      <w:r w:rsidR="004F366D" w:rsidRPr="004F366D">
        <w:t xml:space="preserve"> You can call this the contextual wisdom </w:t>
      </w:r>
      <w:r w:rsidR="004F366D">
        <w:t xml:space="preserve">element </w:t>
      </w:r>
      <w:r w:rsidR="004F366D" w:rsidRPr="0095140F">
        <w:rPr>
          <w:color w:val="FF0000"/>
        </w:rPr>
        <w:t>[43:44]</w:t>
      </w:r>
      <w:r>
        <w:t xml:space="preserve"> </w:t>
      </w:r>
      <w:r w:rsidR="004F366D">
        <w:t xml:space="preserve">because contextualization alone is just social science. Whereas wisdom is time </w:t>
      </w:r>
      <w:r w:rsidR="006045EC">
        <w:t>transcendent,</w:t>
      </w:r>
      <w:r w:rsidR="004F366D">
        <w:t xml:space="preserve"> so contextual wisdom then constitutes the temporal link between the timeless and the time bound.</w:t>
      </w:r>
    </w:p>
    <w:p w:rsidR="00C63378" w:rsidRPr="00FA06D2" w:rsidRDefault="004F366D" w:rsidP="006045EC">
      <w:r>
        <w:t xml:space="preserve">Thank you </w:t>
      </w:r>
      <w:r w:rsidR="006045EC">
        <w:t xml:space="preserve">all </w:t>
      </w:r>
      <w:r>
        <w:t xml:space="preserve">very much. </w:t>
      </w:r>
      <w:proofErr w:type="spellStart"/>
      <w:r w:rsidRPr="006045EC">
        <w:rPr>
          <w:i/>
          <w:iCs/>
        </w:rPr>
        <w:t>Baarak’Allah</w:t>
      </w:r>
      <w:proofErr w:type="spellEnd"/>
      <w:r w:rsidRPr="006045EC">
        <w:rPr>
          <w:i/>
          <w:iCs/>
        </w:rPr>
        <w:t xml:space="preserve"> fee </w:t>
      </w:r>
      <w:proofErr w:type="spellStart"/>
      <w:r w:rsidRPr="006045EC">
        <w:rPr>
          <w:i/>
          <w:iCs/>
        </w:rPr>
        <w:t>kum</w:t>
      </w:r>
      <w:proofErr w:type="spellEnd"/>
      <w:r w:rsidRPr="006045EC">
        <w:rPr>
          <w:i/>
          <w:iCs/>
        </w:rPr>
        <w:t xml:space="preserve">, </w:t>
      </w:r>
      <w:proofErr w:type="spellStart"/>
      <w:r w:rsidRPr="006045EC">
        <w:rPr>
          <w:i/>
          <w:iCs/>
        </w:rPr>
        <w:t>Ahsanullah</w:t>
      </w:r>
      <w:proofErr w:type="spellEnd"/>
      <w:r w:rsidRPr="006045EC">
        <w:rPr>
          <w:i/>
          <w:iCs/>
        </w:rPr>
        <w:t xml:space="preserve"> </w:t>
      </w:r>
      <w:proofErr w:type="spellStart"/>
      <w:proofErr w:type="gramStart"/>
      <w:r w:rsidR="006045EC" w:rsidRPr="006045EC">
        <w:rPr>
          <w:i/>
          <w:iCs/>
        </w:rPr>
        <w:t>ilaykum</w:t>
      </w:r>
      <w:proofErr w:type="spellEnd"/>
      <w:r w:rsidR="006045EC">
        <w:t xml:space="preserve"> </w:t>
      </w:r>
      <w:r>
        <w:t xml:space="preserve"> </w:t>
      </w:r>
      <w:r w:rsidR="006045EC" w:rsidRPr="006045EC">
        <w:rPr>
          <w:i/>
          <w:iCs/>
        </w:rPr>
        <w:t>As</w:t>
      </w:r>
      <w:proofErr w:type="gramEnd"/>
      <w:r w:rsidR="006045EC" w:rsidRPr="006045EC">
        <w:rPr>
          <w:i/>
          <w:iCs/>
        </w:rPr>
        <w:t xml:space="preserve"> salaam </w:t>
      </w:r>
      <w:proofErr w:type="spellStart"/>
      <w:r w:rsidR="006045EC" w:rsidRPr="006045EC">
        <w:rPr>
          <w:i/>
          <w:iCs/>
        </w:rPr>
        <w:t>alaykum</w:t>
      </w:r>
      <w:proofErr w:type="spellEnd"/>
      <w:r w:rsidR="006045EC">
        <w:t xml:space="preserve">. </w:t>
      </w:r>
      <w:r>
        <w:t xml:space="preserve"> </w:t>
      </w:r>
      <w:r w:rsidR="00FA06D2">
        <w:t xml:space="preserve">         </w:t>
      </w:r>
    </w:p>
    <w:p w:rsidR="00C63378" w:rsidRDefault="00C63378" w:rsidP="00B533C5"/>
    <w:p w:rsidR="00A30C95" w:rsidRDefault="00B533C5" w:rsidP="00B533C5">
      <w:r>
        <w:t xml:space="preserve"> </w:t>
      </w:r>
      <w:r w:rsidR="00A30C95">
        <w:br w:type="page"/>
      </w:r>
    </w:p>
    <w:p w:rsidR="00A30C95" w:rsidRDefault="00A30C95" w:rsidP="005C545F">
      <w:r>
        <w:lastRenderedPageBreak/>
        <w:t>Notes:</w:t>
      </w:r>
    </w:p>
    <w:tbl>
      <w:tblPr>
        <w:tblStyle w:val="TableGrid"/>
        <w:tblW w:w="0" w:type="auto"/>
        <w:tblBorders>
          <w:top w:val="dashSmallGap" w:sz="4" w:space="0" w:color="66FFFF"/>
          <w:left w:val="none" w:sz="0" w:space="0" w:color="auto"/>
          <w:bottom w:val="dashSmallGap" w:sz="4" w:space="0" w:color="66FFFF"/>
          <w:right w:val="none" w:sz="0" w:space="0" w:color="auto"/>
          <w:insideH w:val="dashSmallGap" w:sz="4" w:space="0" w:color="66FFFF"/>
          <w:insideV w:val="dashSmallGap" w:sz="4" w:space="0" w:color="66FFFF"/>
        </w:tblBorders>
        <w:tblLayout w:type="fixed"/>
        <w:tblCellMar>
          <w:left w:w="115" w:type="dxa"/>
          <w:right w:w="115" w:type="dxa"/>
        </w:tblCellMar>
        <w:tblLook w:val="04A0"/>
      </w:tblPr>
      <w:tblGrid>
        <w:gridCol w:w="5107"/>
        <w:gridCol w:w="5107"/>
      </w:tblGrid>
      <w:tr w:rsidR="00A30C95" w:rsidTr="00A30C95">
        <w:tc>
          <w:tcPr>
            <w:tcW w:w="5107" w:type="dxa"/>
          </w:tcPr>
          <w:p w:rsidR="00A30C95" w:rsidRDefault="00A30C95" w:rsidP="00A30C95">
            <w:pPr>
              <w:jc w:val="center"/>
            </w:pPr>
            <w:r>
              <w:rPr>
                <w:noProof/>
                <w:lang w:val="en-GB" w:eastAsia="en-GB"/>
              </w:rPr>
              <w:drawing>
                <wp:inline distT="0" distB="0" distL="0" distR="0">
                  <wp:extent cx="3096895" cy="1099820"/>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3096895" cy="1099820"/>
                          </a:xfrm>
                          <a:prstGeom prst="rect">
                            <a:avLst/>
                          </a:prstGeom>
                        </pic:spPr>
                      </pic:pic>
                    </a:graphicData>
                  </a:graphic>
                </wp:inline>
              </w:drawing>
            </w:r>
          </w:p>
          <w:p w:rsidR="00925FDB" w:rsidRDefault="00925FDB" w:rsidP="00A30C95">
            <w:pPr>
              <w:jc w:val="center"/>
            </w:pPr>
          </w:p>
          <w:p w:rsidR="00ED0E2E" w:rsidRDefault="00ED0E2E" w:rsidP="00ED0E2E">
            <w:pPr>
              <w:jc w:val="center"/>
            </w:pPr>
            <w:r>
              <w:rPr>
                <w:noProof/>
                <w:lang w:val="en-GB" w:eastAsia="en-GB"/>
              </w:rPr>
              <w:drawing>
                <wp:inline distT="0" distB="0" distL="0" distR="0">
                  <wp:extent cx="3017520" cy="467258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017520" cy="4672584"/>
                          </a:xfrm>
                          <a:prstGeom prst="rect">
                            <a:avLst/>
                          </a:prstGeom>
                        </pic:spPr>
                      </pic:pic>
                    </a:graphicData>
                  </a:graphic>
                </wp:inline>
              </w:drawing>
            </w:r>
          </w:p>
          <w:p w:rsidR="00A30C95" w:rsidRDefault="00A30C95" w:rsidP="00A30C95">
            <w:pPr>
              <w:jc w:val="center"/>
            </w:pPr>
          </w:p>
        </w:tc>
        <w:tc>
          <w:tcPr>
            <w:tcW w:w="5107" w:type="dxa"/>
          </w:tcPr>
          <w:p w:rsidR="00A30C95" w:rsidRDefault="00A30C95" w:rsidP="00A30C95">
            <w:pPr>
              <w:jc w:val="center"/>
            </w:pPr>
            <w:r>
              <w:rPr>
                <w:noProof/>
                <w:lang w:val="en-GB" w:eastAsia="en-GB"/>
              </w:rPr>
              <w:drawing>
                <wp:inline distT="0" distB="0" distL="0" distR="0">
                  <wp:extent cx="3096895" cy="13119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096895" cy="1311910"/>
                          </a:xfrm>
                          <a:prstGeom prst="rect">
                            <a:avLst/>
                          </a:prstGeom>
                        </pic:spPr>
                      </pic:pic>
                    </a:graphicData>
                  </a:graphic>
                </wp:inline>
              </w:drawing>
            </w:r>
          </w:p>
          <w:p w:rsidR="00925FDB" w:rsidRDefault="00925FDB" w:rsidP="00A30C95">
            <w:pPr>
              <w:jc w:val="center"/>
            </w:pPr>
            <w:r>
              <w:rPr>
                <w:noProof/>
                <w:lang w:val="en-GB" w:eastAsia="en-GB"/>
              </w:rPr>
              <w:drawing>
                <wp:inline distT="0" distB="0" distL="0" distR="0">
                  <wp:extent cx="3096895" cy="478282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096895" cy="4782820"/>
                          </a:xfrm>
                          <a:prstGeom prst="rect">
                            <a:avLst/>
                          </a:prstGeom>
                        </pic:spPr>
                      </pic:pic>
                    </a:graphicData>
                  </a:graphic>
                </wp:inline>
              </w:drawing>
            </w:r>
          </w:p>
        </w:tc>
      </w:tr>
      <w:tr w:rsidR="00A30C95" w:rsidTr="00ED0E2E">
        <w:tc>
          <w:tcPr>
            <w:tcW w:w="5107" w:type="dxa"/>
          </w:tcPr>
          <w:p w:rsidR="00ED0E2E" w:rsidRDefault="00ED0E2E" w:rsidP="00ED0E2E">
            <w:r>
              <w:rPr>
                <w:noProof/>
                <w:lang w:val="en-GB" w:eastAsia="en-GB"/>
              </w:rPr>
              <w:drawing>
                <wp:inline distT="0" distB="0" distL="0" distR="0">
                  <wp:extent cx="3096895" cy="107061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096895" cy="1070610"/>
                          </a:xfrm>
                          <a:prstGeom prst="rect">
                            <a:avLst/>
                          </a:prstGeom>
                        </pic:spPr>
                      </pic:pic>
                    </a:graphicData>
                  </a:graphic>
                </wp:inline>
              </w:drawing>
            </w:r>
          </w:p>
        </w:tc>
        <w:tc>
          <w:tcPr>
            <w:tcW w:w="5107" w:type="dxa"/>
            <w:vAlign w:val="center"/>
          </w:tcPr>
          <w:p w:rsidR="00A30C95" w:rsidRDefault="00ED0E2E" w:rsidP="00ED0E2E">
            <w:pPr>
              <w:jc w:val="center"/>
            </w:pPr>
            <w:r>
              <w:rPr>
                <w:noProof/>
                <w:lang w:val="en-GB" w:eastAsia="en-GB"/>
              </w:rPr>
              <w:drawing>
                <wp:inline distT="0" distB="0" distL="0" distR="0">
                  <wp:extent cx="2185416" cy="105156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2185416" cy="1051560"/>
                          </a:xfrm>
                          <a:prstGeom prst="rect">
                            <a:avLst/>
                          </a:prstGeom>
                        </pic:spPr>
                      </pic:pic>
                    </a:graphicData>
                  </a:graphic>
                </wp:inline>
              </w:drawing>
            </w:r>
          </w:p>
        </w:tc>
      </w:tr>
      <w:tr w:rsidR="00A30C95" w:rsidTr="00A30C95">
        <w:tc>
          <w:tcPr>
            <w:tcW w:w="5107" w:type="dxa"/>
          </w:tcPr>
          <w:p w:rsidR="00A30C95" w:rsidRDefault="00ED0E2E" w:rsidP="005C545F">
            <w:r>
              <w:rPr>
                <w:noProof/>
                <w:lang w:val="en-GB" w:eastAsia="en-GB"/>
              </w:rPr>
              <w:drawing>
                <wp:inline distT="0" distB="0" distL="0" distR="0">
                  <wp:extent cx="3096895" cy="69342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096895" cy="693420"/>
                          </a:xfrm>
                          <a:prstGeom prst="rect">
                            <a:avLst/>
                          </a:prstGeom>
                        </pic:spPr>
                      </pic:pic>
                    </a:graphicData>
                  </a:graphic>
                </wp:inline>
              </w:drawing>
            </w:r>
          </w:p>
        </w:tc>
        <w:tc>
          <w:tcPr>
            <w:tcW w:w="5107" w:type="dxa"/>
          </w:tcPr>
          <w:p w:rsidR="00A30C95" w:rsidRDefault="00ED0E2E" w:rsidP="005C545F">
            <w:r>
              <w:rPr>
                <w:noProof/>
                <w:lang w:val="en-GB" w:eastAsia="en-GB"/>
              </w:rPr>
              <w:drawing>
                <wp:inline distT="0" distB="0" distL="0" distR="0">
                  <wp:extent cx="3096895" cy="99758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096895" cy="997585"/>
                          </a:xfrm>
                          <a:prstGeom prst="rect">
                            <a:avLst/>
                          </a:prstGeom>
                        </pic:spPr>
                      </pic:pic>
                    </a:graphicData>
                  </a:graphic>
                </wp:inline>
              </w:drawing>
            </w:r>
          </w:p>
        </w:tc>
      </w:tr>
    </w:tbl>
    <w:p w:rsidR="00ED0E2E" w:rsidRDefault="00ED0E2E"/>
    <w:tbl>
      <w:tblPr>
        <w:tblStyle w:val="TableGrid"/>
        <w:tblW w:w="0" w:type="auto"/>
        <w:tblBorders>
          <w:top w:val="dashSmallGap" w:sz="4" w:space="0" w:color="66FFFF"/>
          <w:left w:val="none" w:sz="0" w:space="0" w:color="auto"/>
          <w:bottom w:val="dashSmallGap" w:sz="4" w:space="0" w:color="66FFFF"/>
          <w:right w:val="none" w:sz="0" w:space="0" w:color="auto"/>
          <w:insideH w:val="dashSmallGap" w:sz="4" w:space="0" w:color="66FFFF"/>
          <w:insideV w:val="dashSmallGap" w:sz="4" w:space="0" w:color="66FFFF"/>
        </w:tblBorders>
        <w:tblLayout w:type="fixed"/>
        <w:tblCellMar>
          <w:left w:w="115" w:type="dxa"/>
          <w:right w:w="115" w:type="dxa"/>
        </w:tblCellMar>
        <w:tblLook w:val="04A0"/>
      </w:tblPr>
      <w:tblGrid>
        <w:gridCol w:w="5107"/>
        <w:gridCol w:w="5107"/>
      </w:tblGrid>
      <w:tr w:rsidR="00DA142C" w:rsidTr="00BD4846">
        <w:tc>
          <w:tcPr>
            <w:tcW w:w="10214" w:type="dxa"/>
            <w:gridSpan w:val="2"/>
          </w:tcPr>
          <w:p w:rsidR="00DA142C" w:rsidRPr="00DA142C" w:rsidRDefault="00DA142C" w:rsidP="00DA142C">
            <w:pPr>
              <w:rPr>
                <w:rFonts w:ascii="Adobe Naskh Medium" w:hAnsi="Adobe Naskh Medium" w:cs="Adobe Naskh Medium"/>
                <w:sz w:val="28"/>
                <w:szCs w:val="28"/>
              </w:rPr>
            </w:pPr>
            <w:r w:rsidRPr="00DA142C">
              <w:rPr>
                <w:sz w:val="22"/>
                <w:szCs w:val="22"/>
              </w:rPr>
              <w:lastRenderedPageBreak/>
              <w:t xml:space="preserve">Scene </w:t>
            </w:r>
            <w:r w:rsidRPr="00DA142C">
              <w:rPr>
                <w:rFonts w:ascii="Adobe Naskh Medium" w:hAnsi="Adobe Naskh Medium" w:cs="Adobe Naskh Medium"/>
                <w:sz w:val="28"/>
                <w:szCs w:val="28"/>
              </w:rPr>
              <w:t>[</w:t>
            </w:r>
            <w:r w:rsidRPr="00DA142C">
              <w:rPr>
                <w:rFonts w:ascii="Adobe Naskh Medium" w:hAnsi="Adobe Naskh Medium" w:cs="Adobe Naskh Medium"/>
                <w:sz w:val="28"/>
                <w:szCs w:val="28"/>
                <w:shd w:val="clear" w:color="auto" w:fill="FFFFCC"/>
                <w:rtl/>
              </w:rPr>
              <w:t>مشهد</w:t>
            </w:r>
            <w:r w:rsidRPr="00DA142C">
              <w:rPr>
                <w:rFonts w:ascii="Adobe Naskh Medium" w:hAnsi="Adobe Naskh Medium" w:cs="Adobe Naskh Medium"/>
                <w:sz w:val="28"/>
                <w:szCs w:val="28"/>
                <w:rtl/>
              </w:rPr>
              <w:t xml:space="preserve">, مسرح, موقع, مكان وقوع الأحداث, </w:t>
            </w:r>
            <w:r w:rsidRPr="00DA142C">
              <w:rPr>
                <w:rFonts w:ascii="Adobe Naskh Medium" w:hAnsi="Adobe Naskh Medium" w:cs="Adobe Naskh Medium"/>
                <w:sz w:val="28"/>
                <w:szCs w:val="28"/>
                <w:shd w:val="clear" w:color="auto" w:fill="FFFFCC"/>
                <w:rtl/>
              </w:rPr>
              <w:t>المشهد</w:t>
            </w:r>
            <w:r w:rsidRPr="00DA142C">
              <w:rPr>
                <w:rFonts w:ascii="Adobe Naskh Medium" w:hAnsi="Adobe Naskh Medium" w:cs="Adobe Naskh Medium"/>
                <w:sz w:val="28"/>
                <w:szCs w:val="28"/>
                <w:rtl/>
              </w:rPr>
              <w:t xml:space="preserve"> السينمائي, ثورة غضب</w:t>
            </w:r>
            <w:r w:rsidRPr="00DA142C">
              <w:rPr>
                <w:rFonts w:ascii="Adobe Naskh Medium" w:hAnsi="Adobe Naskh Medium" w:cs="Adobe Naskh Medium"/>
                <w:sz w:val="28"/>
                <w:szCs w:val="28"/>
              </w:rPr>
              <w:t>]</w:t>
            </w:r>
          </w:p>
          <w:p w:rsidR="00DA142C" w:rsidRPr="00DA142C" w:rsidRDefault="00DA142C" w:rsidP="00DA142C">
            <w:pPr>
              <w:rPr>
                <w:rFonts w:ascii="Adobe Naskh Medium" w:hAnsi="Adobe Naskh Medium" w:cs="Adobe Naskh Medium"/>
                <w:sz w:val="28"/>
                <w:szCs w:val="28"/>
              </w:rPr>
            </w:pPr>
            <w:r w:rsidRPr="00DA142C">
              <w:rPr>
                <w:sz w:val="22"/>
                <w:szCs w:val="22"/>
              </w:rPr>
              <w:t>Panorama</w:t>
            </w:r>
            <w:r w:rsidRPr="00DA142C">
              <w:rPr>
                <w:rFonts w:ascii="Adobe Naskh Medium" w:hAnsi="Adobe Naskh Medium" w:cs="Adobe Naskh Medium"/>
                <w:sz w:val="28"/>
                <w:szCs w:val="28"/>
              </w:rPr>
              <w:t xml:space="preserve"> [</w:t>
            </w:r>
            <w:r w:rsidRPr="00DA142C">
              <w:rPr>
                <w:rFonts w:ascii="Adobe Naskh Medium" w:hAnsi="Adobe Naskh Medium" w:cs="Adobe Naskh Medium"/>
                <w:sz w:val="28"/>
                <w:szCs w:val="28"/>
                <w:rtl/>
              </w:rPr>
              <w:t>بانوراما, منظر شامل,</w:t>
            </w:r>
            <w:r w:rsidRPr="00DA142C">
              <w:rPr>
                <w:rFonts w:ascii="Adobe Naskh Medium" w:hAnsi="Adobe Naskh Medium" w:cs="Adobe Naskh Medium"/>
                <w:sz w:val="28"/>
                <w:szCs w:val="28"/>
                <w:shd w:val="clear" w:color="auto" w:fill="FFFFCC"/>
                <w:rtl/>
              </w:rPr>
              <w:t xml:space="preserve"> مشهد</w:t>
            </w:r>
            <w:r w:rsidRPr="00DA142C">
              <w:rPr>
                <w:rFonts w:ascii="Adobe Naskh Medium" w:hAnsi="Adobe Naskh Medium" w:cs="Adobe Naskh Medium"/>
                <w:sz w:val="28"/>
                <w:szCs w:val="28"/>
                <w:rtl/>
              </w:rPr>
              <w:t>, نظرة شاملة إلى موضوع ما, منظر</w:t>
            </w:r>
            <w:r w:rsidRPr="00DA142C">
              <w:rPr>
                <w:rFonts w:ascii="Adobe Naskh Medium" w:hAnsi="Adobe Naskh Medium" w:cs="Adobe Naskh Medium"/>
                <w:sz w:val="28"/>
                <w:szCs w:val="28"/>
              </w:rPr>
              <w:t xml:space="preserve"> ]</w:t>
            </w:r>
          </w:p>
          <w:p w:rsidR="00DA142C" w:rsidRPr="00DA142C" w:rsidRDefault="00DA142C" w:rsidP="00DA142C">
            <w:pPr>
              <w:rPr>
                <w:rFonts w:ascii="Adobe Naskh Medium" w:hAnsi="Adobe Naskh Medium" w:cs="Adobe Naskh Medium"/>
                <w:sz w:val="28"/>
                <w:szCs w:val="28"/>
              </w:rPr>
            </w:pPr>
            <w:r w:rsidRPr="00DA142C">
              <w:rPr>
                <w:sz w:val="22"/>
                <w:szCs w:val="22"/>
              </w:rPr>
              <w:t>Scenery</w:t>
            </w:r>
            <w:r w:rsidRPr="00DA142C">
              <w:rPr>
                <w:rFonts w:ascii="Adobe Naskh Medium" w:hAnsi="Adobe Naskh Medium" w:cs="Adobe Naskh Medium"/>
                <w:sz w:val="28"/>
                <w:szCs w:val="28"/>
              </w:rPr>
              <w:t xml:space="preserve"> [ </w:t>
            </w:r>
            <w:r w:rsidRPr="00DA142C">
              <w:rPr>
                <w:rFonts w:ascii="Adobe Naskh Medium" w:hAnsi="Adobe Naskh Medium" w:cs="Adobe Naskh Medium"/>
                <w:sz w:val="28"/>
                <w:szCs w:val="28"/>
                <w:shd w:val="clear" w:color="auto" w:fill="FFFFCC"/>
                <w:rtl/>
              </w:rPr>
              <w:t>مشهد</w:t>
            </w:r>
            <w:r w:rsidRPr="00DA142C">
              <w:rPr>
                <w:rFonts w:ascii="Adobe Naskh Medium" w:hAnsi="Adobe Naskh Medium" w:cs="Adobe Naskh Medium"/>
                <w:sz w:val="28"/>
                <w:szCs w:val="28"/>
                <w:rtl/>
              </w:rPr>
              <w:t>, ديكور, منظر, زخرفة</w:t>
            </w:r>
            <w:r w:rsidRPr="00DA142C">
              <w:rPr>
                <w:rFonts w:ascii="Adobe Naskh Medium" w:hAnsi="Adobe Naskh Medium" w:cs="Adobe Naskh Medium"/>
                <w:sz w:val="28"/>
                <w:szCs w:val="28"/>
              </w:rPr>
              <w:t xml:space="preserve"> ]</w:t>
            </w:r>
          </w:p>
          <w:p w:rsidR="00DA142C" w:rsidRPr="00DA142C" w:rsidRDefault="00DA142C" w:rsidP="00DA142C">
            <w:pPr>
              <w:rPr>
                <w:rFonts w:ascii="Adobe Naskh Medium" w:hAnsi="Adobe Naskh Medium" w:cs="Adobe Naskh Medium"/>
                <w:sz w:val="28"/>
                <w:szCs w:val="28"/>
              </w:rPr>
            </w:pPr>
            <w:r w:rsidRPr="00DA142C">
              <w:rPr>
                <w:sz w:val="22"/>
                <w:szCs w:val="22"/>
              </w:rPr>
              <w:t>Sight</w:t>
            </w:r>
            <w:r w:rsidRPr="00DA142C">
              <w:rPr>
                <w:rFonts w:ascii="Adobe Naskh Medium" w:hAnsi="Adobe Naskh Medium" w:cs="Adobe Naskh Medium"/>
                <w:sz w:val="28"/>
                <w:szCs w:val="28"/>
              </w:rPr>
              <w:t xml:space="preserve"> [</w:t>
            </w:r>
            <w:r w:rsidRPr="00DA142C">
              <w:rPr>
                <w:rFonts w:ascii="Adobe Naskh Medium" w:hAnsi="Adobe Naskh Medium" w:cs="Adobe Naskh Medium"/>
                <w:sz w:val="28"/>
                <w:szCs w:val="28"/>
                <w:shd w:val="clear" w:color="auto" w:fill="FFFFCC"/>
                <w:rtl/>
              </w:rPr>
              <w:t>مشهد</w:t>
            </w:r>
            <w:r w:rsidRPr="00DA142C">
              <w:rPr>
                <w:rFonts w:ascii="Adobe Naskh Medium" w:hAnsi="Adobe Naskh Medium" w:cs="Adobe Naskh Medium"/>
                <w:sz w:val="28"/>
                <w:szCs w:val="28"/>
                <w:rtl/>
              </w:rPr>
              <w:t>, رؤية, بصر, نظر, مدى النظر, بصيرة</w:t>
            </w:r>
            <w:r w:rsidRPr="00DA142C">
              <w:rPr>
                <w:rFonts w:ascii="Adobe Naskh Medium" w:hAnsi="Adobe Naskh Medium" w:cs="Adobe Naskh Medium"/>
                <w:sz w:val="28"/>
                <w:szCs w:val="28"/>
              </w:rPr>
              <w:t xml:space="preserve"> ]</w:t>
            </w:r>
          </w:p>
          <w:p w:rsidR="00DA142C" w:rsidRPr="00DA142C" w:rsidRDefault="00DA142C" w:rsidP="00DA142C">
            <w:pPr>
              <w:rPr>
                <w:rFonts w:ascii="Adobe Naskh Medium" w:hAnsi="Adobe Naskh Medium" w:cs="Adobe Naskh Medium"/>
                <w:sz w:val="28"/>
                <w:szCs w:val="28"/>
              </w:rPr>
            </w:pPr>
            <w:r w:rsidRPr="00DA142C">
              <w:rPr>
                <w:sz w:val="22"/>
                <w:szCs w:val="22"/>
              </w:rPr>
              <w:t>Spectacle</w:t>
            </w:r>
            <w:r w:rsidRPr="00DA142C">
              <w:rPr>
                <w:rFonts w:ascii="Adobe Naskh Medium" w:hAnsi="Adobe Naskh Medium" w:cs="Adobe Naskh Medium"/>
                <w:sz w:val="28"/>
                <w:szCs w:val="28"/>
              </w:rPr>
              <w:t xml:space="preserve"> [</w:t>
            </w:r>
            <w:r w:rsidRPr="00DA142C">
              <w:rPr>
                <w:rFonts w:ascii="Adobe Naskh Medium" w:hAnsi="Adobe Naskh Medium" w:cs="Adobe Naskh Medium"/>
                <w:sz w:val="28"/>
                <w:szCs w:val="28"/>
                <w:shd w:val="clear" w:color="auto" w:fill="FFFFCC"/>
                <w:rtl/>
              </w:rPr>
              <w:t>مشهد</w:t>
            </w:r>
            <w:r w:rsidRPr="00DA142C">
              <w:rPr>
                <w:rFonts w:ascii="Adobe Naskh Medium" w:hAnsi="Adobe Naskh Medium" w:cs="Adobe Naskh Medium"/>
                <w:sz w:val="28"/>
                <w:szCs w:val="28"/>
                <w:rtl/>
              </w:rPr>
              <w:t>, مسرحية, كل ما يشبه النظارة</w:t>
            </w:r>
            <w:r w:rsidRPr="00DA142C">
              <w:rPr>
                <w:rFonts w:ascii="Adobe Naskh Medium" w:hAnsi="Adobe Naskh Medium" w:cs="Adobe Naskh Medium"/>
                <w:sz w:val="28"/>
                <w:szCs w:val="28"/>
              </w:rPr>
              <w:t>]</w:t>
            </w:r>
          </w:p>
          <w:p w:rsidR="00DA142C" w:rsidRPr="00DA142C" w:rsidRDefault="00DA142C" w:rsidP="00DA142C">
            <w:pPr>
              <w:rPr>
                <w:rFonts w:ascii="Adobe Naskh Medium" w:hAnsi="Adobe Naskh Medium" w:cs="Adobe Naskh Medium"/>
                <w:sz w:val="28"/>
                <w:szCs w:val="28"/>
              </w:rPr>
            </w:pPr>
            <w:r w:rsidRPr="00DA142C">
              <w:rPr>
                <w:sz w:val="22"/>
                <w:szCs w:val="22"/>
              </w:rPr>
              <w:t>Show</w:t>
            </w:r>
            <w:r w:rsidRPr="00DA142C">
              <w:rPr>
                <w:rFonts w:ascii="Adobe Naskh Medium" w:hAnsi="Adobe Naskh Medium" w:cs="Adobe Naskh Medium"/>
                <w:sz w:val="28"/>
                <w:szCs w:val="28"/>
              </w:rPr>
              <w:t xml:space="preserve"> [</w:t>
            </w:r>
            <w:r w:rsidRPr="00DA142C">
              <w:rPr>
                <w:rFonts w:ascii="Adobe Naskh Medium" w:hAnsi="Adobe Naskh Medium" w:cs="Adobe Naskh Medium"/>
                <w:sz w:val="28"/>
                <w:szCs w:val="28"/>
                <w:rtl/>
              </w:rPr>
              <w:t xml:space="preserve">عرض, إظهار, معرض, مسرحية, حفلة ساهرة, </w:t>
            </w:r>
            <w:r w:rsidRPr="00DA142C">
              <w:rPr>
                <w:rFonts w:ascii="Adobe Naskh Medium" w:hAnsi="Adobe Naskh Medium" w:cs="Adobe Naskh Medium"/>
                <w:sz w:val="28"/>
                <w:szCs w:val="28"/>
                <w:shd w:val="clear" w:color="auto" w:fill="FFFFCC"/>
                <w:rtl/>
              </w:rPr>
              <w:t>مشهد</w:t>
            </w:r>
            <w:r w:rsidRPr="00DA142C">
              <w:rPr>
                <w:rFonts w:ascii="Adobe Naskh Medium" w:hAnsi="Adobe Naskh Medium" w:cs="Adobe Naskh Medium"/>
                <w:sz w:val="28"/>
                <w:szCs w:val="28"/>
              </w:rPr>
              <w:t>]</w:t>
            </w:r>
          </w:p>
          <w:p w:rsidR="00DA142C" w:rsidRPr="00DA142C" w:rsidRDefault="00DA142C" w:rsidP="00DA142C">
            <w:pPr>
              <w:rPr>
                <w:rFonts w:ascii="Adobe Naskh Medium" w:hAnsi="Adobe Naskh Medium" w:cs="Adobe Naskh Medium"/>
                <w:sz w:val="28"/>
                <w:szCs w:val="28"/>
              </w:rPr>
            </w:pPr>
            <w:r w:rsidRPr="00DA142C">
              <w:rPr>
                <w:sz w:val="22"/>
                <w:szCs w:val="22"/>
              </w:rPr>
              <w:t>View</w:t>
            </w:r>
            <w:r w:rsidRPr="00DA142C">
              <w:rPr>
                <w:rFonts w:ascii="Adobe Naskh Medium" w:hAnsi="Adobe Naskh Medium" w:cs="Adobe Naskh Medium"/>
                <w:sz w:val="28"/>
                <w:szCs w:val="28"/>
              </w:rPr>
              <w:t xml:space="preserve"> [ </w:t>
            </w:r>
            <w:r w:rsidRPr="00DA142C">
              <w:rPr>
                <w:rFonts w:ascii="Adobe Naskh Medium" w:hAnsi="Adobe Naskh Medium" w:cs="Adobe Naskh Medium"/>
                <w:sz w:val="28"/>
                <w:szCs w:val="28"/>
                <w:rtl/>
              </w:rPr>
              <w:t xml:space="preserve">معاينة, رأي, رؤية, منظر, </w:t>
            </w:r>
            <w:r w:rsidRPr="00DA142C">
              <w:rPr>
                <w:rFonts w:ascii="Adobe Naskh Medium" w:hAnsi="Adobe Naskh Medium" w:cs="Adobe Naskh Medium"/>
                <w:sz w:val="28"/>
                <w:szCs w:val="28"/>
                <w:shd w:val="clear" w:color="auto" w:fill="FFFFCC"/>
                <w:rtl/>
              </w:rPr>
              <w:t>مشهد</w:t>
            </w:r>
            <w:r w:rsidRPr="00DA142C">
              <w:rPr>
                <w:rFonts w:ascii="Adobe Naskh Medium" w:hAnsi="Adobe Naskh Medium" w:cs="Adobe Naskh Medium"/>
                <w:sz w:val="28"/>
                <w:szCs w:val="28"/>
                <w:rtl/>
              </w:rPr>
              <w:t>, فكرة</w:t>
            </w:r>
            <w:r w:rsidRPr="00DA142C">
              <w:rPr>
                <w:rFonts w:ascii="Adobe Naskh Medium" w:hAnsi="Adobe Naskh Medium" w:cs="Adobe Naskh Medium"/>
                <w:sz w:val="28"/>
                <w:szCs w:val="28"/>
              </w:rPr>
              <w:t>]</w:t>
            </w:r>
          </w:p>
          <w:p w:rsidR="00DA142C" w:rsidRPr="00DA142C" w:rsidRDefault="00DA142C" w:rsidP="00DA142C">
            <w:pPr>
              <w:rPr>
                <w:rFonts w:ascii="Adobe Naskh Medium" w:hAnsi="Adobe Naskh Medium" w:cs="Adobe Naskh Medium"/>
                <w:sz w:val="28"/>
                <w:szCs w:val="28"/>
              </w:rPr>
            </w:pPr>
            <w:r w:rsidRPr="00DA142C">
              <w:rPr>
                <w:sz w:val="22"/>
                <w:szCs w:val="22"/>
              </w:rPr>
              <w:t>Perspective</w:t>
            </w:r>
            <w:r w:rsidRPr="00DA142C">
              <w:rPr>
                <w:rFonts w:ascii="Adobe Naskh Medium" w:hAnsi="Adobe Naskh Medium" w:cs="Adobe Naskh Medium"/>
                <w:sz w:val="28"/>
                <w:szCs w:val="28"/>
              </w:rPr>
              <w:t xml:space="preserve"> [</w:t>
            </w:r>
            <w:r w:rsidRPr="00DA142C">
              <w:rPr>
                <w:rFonts w:ascii="Adobe Naskh Medium" w:hAnsi="Adobe Naskh Medium" w:cs="Adobe Naskh Medium"/>
                <w:sz w:val="28"/>
                <w:szCs w:val="28"/>
                <w:rtl/>
              </w:rPr>
              <w:t xml:space="preserve">منظور, رسم منظوري, وجهة نظر, </w:t>
            </w:r>
            <w:r w:rsidRPr="00DA142C">
              <w:rPr>
                <w:rFonts w:ascii="Adobe Naskh Medium" w:hAnsi="Adobe Naskh Medium" w:cs="Adobe Naskh Medium"/>
                <w:sz w:val="28"/>
                <w:szCs w:val="28"/>
                <w:shd w:val="clear" w:color="auto" w:fill="FFFFCC"/>
                <w:rtl/>
              </w:rPr>
              <w:t>مشهد</w:t>
            </w:r>
            <w:r w:rsidRPr="00DA142C">
              <w:rPr>
                <w:rFonts w:ascii="Adobe Naskh Medium" w:hAnsi="Adobe Naskh Medium" w:cs="Adobe Naskh Medium"/>
                <w:sz w:val="28"/>
                <w:szCs w:val="28"/>
                <w:rtl/>
              </w:rPr>
              <w:t>, فن الرسم المنظوري</w:t>
            </w:r>
            <w:r w:rsidRPr="00DA142C">
              <w:rPr>
                <w:rFonts w:ascii="Adobe Naskh Medium" w:hAnsi="Adobe Naskh Medium" w:cs="Adobe Naskh Medium"/>
                <w:sz w:val="28"/>
                <w:szCs w:val="28"/>
              </w:rPr>
              <w:t xml:space="preserve"> ]</w:t>
            </w:r>
          </w:p>
          <w:p w:rsidR="00DA142C" w:rsidRPr="00DA142C" w:rsidRDefault="00DA142C" w:rsidP="00DA142C">
            <w:pPr>
              <w:rPr>
                <w:rFonts w:ascii="Adobe Naskh Medium" w:hAnsi="Adobe Naskh Medium" w:cs="Adobe Naskh Medium"/>
                <w:sz w:val="28"/>
                <w:szCs w:val="28"/>
              </w:rPr>
            </w:pPr>
            <w:r w:rsidRPr="00DA142C">
              <w:rPr>
                <w:sz w:val="22"/>
                <w:szCs w:val="22"/>
              </w:rPr>
              <w:t>Prospect</w:t>
            </w:r>
            <w:r w:rsidRPr="00DA142C">
              <w:rPr>
                <w:rFonts w:ascii="Adobe Naskh Medium" w:hAnsi="Adobe Naskh Medium" w:cs="Adobe Naskh Medium"/>
                <w:sz w:val="28"/>
                <w:szCs w:val="28"/>
              </w:rPr>
              <w:t xml:space="preserve"> [</w:t>
            </w:r>
            <w:r w:rsidRPr="00DA142C">
              <w:rPr>
                <w:rFonts w:ascii="Adobe Naskh Medium" w:hAnsi="Adobe Naskh Medium" w:cs="Adobe Naskh Medium"/>
                <w:sz w:val="28"/>
                <w:szCs w:val="28"/>
                <w:rtl/>
              </w:rPr>
              <w:t xml:space="preserve">احتمال, إمكانية, أمل, أفق, أفاق, </w:t>
            </w:r>
            <w:r w:rsidRPr="00DA142C">
              <w:rPr>
                <w:rFonts w:ascii="Adobe Naskh Medium" w:hAnsi="Adobe Naskh Medium" w:cs="Adobe Naskh Medium"/>
                <w:sz w:val="28"/>
                <w:szCs w:val="28"/>
                <w:shd w:val="clear" w:color="auto" w:fill="FFFFCC"/>
                <w:rtl/>
              </w:rPr>
              <w:t>مشهد</w:t>
            </w:r>
            <w:r w:rsidRPr="00DA142C">
              <w:rPr>
                <w:rFonts w:ascii="Adobe Naskh Medium" w:hAnsi="Adobe Naskh Medium" w:cs="Adobe Naskh Medium"/>
                <w:sz w:val="28"/>
                <w:szCs w:val="28"/>
              </w:rPr>
              <w:t>]</w:t>
            </w:r>
          </w:p>
          <w:p w:rsidR="00DA142C" w:rsidRDefault="00DA142C" w:rsidP="00DA142C"/>
        </w:tc>
      </w:tr>
      <w:tr w:rsidR="00DA142C" w:rsidTr="00A30C95">
        <w:tc>
          <w:tcPr>
            <w:tcW w:w="5107" w:type="dxa"/>
          </w:tcPr>
          <w:p w:rsidR="00DA142C" w:rsidRDefault="00DA142C" w:rsidP="005C545F"/>
        </w:tc>
        <w:tc>
          <w:tcPr>
            <w:tcW w:w="5107" w:type="dxa"/>
          </w:tcPr>
          <w:p w:rsidR="00DA142C" w:rsidRDefault="00DA142C" w:rsidP="005C545F"/>
        </w:tc>
      </w:tr>
      <w:tr w:rsidR="00DA142C" w:rsidTr="00A30C95">
        <w:tc>
          <w:tcPr>
            <w:tcW w:w="5107" w:type="dxa"/>
          </w:tcPr>
          <w:p w:rsidR="00DA142C" w:rsidRDefault="00DA142C" w:rsidP="005C545F"/>
        </w:tc>
        <w:tc>
          <w:tcPr>
            <w:tcW w:w="5107" w:type="dxa"/>
          </w:tcPr>
          <w:p w:rsidR="00DA142C" w:rsidRDefault="00DA142C" w:rsidP="005C545F"/>
        </w:tc>
      </w:tr>
    </w:tbl>
    <w:p w:rsidR="00A30C95" w:rsidRPr="005C545F" w:rsidRDefault="00A30C95" w:rsidP="005C545F"/>
    <w:sectPr w:rsidR="00A30C95" w:rsidRPr="005C545F" w:rsidSect="00017957">
      <w:headerReference w:type="default" r:id="rId15"/>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C4A" w:rsidRDefault="003D6C4A" w:rsidP="009C56E2">
      <w:r>
        <w:separator/>
      </w:r>
    </w:p>
  </w:endnote>
  <w:endnote w:type="continuationSeparator" w:id="0">
    <w:p w:rsidR="003D6C4A" w:rsidRDefault="003D6C4A" w:rsidP="009C5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dobe Devanagari">
    <w:panose1 w:val="00000000000000000000"/>
    <w:charset w:val="00"/>
    <w:family w:val="roman"/>
    <w:notTrueType/>
    <w:pitch w:val="variable"/>
    <w:sig w:usb0="A00080E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Naskh Medium">
    <w:altName w:val="Courier New"/>
    <w:panose1 w:val="00000000000000000000"/>
    <w:charset w:val="00"/>
    <w:family w:val="modern"/>
    <w:notTrueType/>
    <w:pitch w:val="variable"/>
    <w:sig w:usb0="00000000"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Browallia New">
    <w:altName w:val="Arial Unicode MS"/>
    <w:panose1 w:val="020B0604020202020204"/>
    <w:charset w:val="00"/>
    <w:family w:val="swiss"/>
    <w:pitch w:val="variable"/>
    <w:sig w:usb0="00000000" w:usb1="00000000" w:usb2="00000000" w:usb3="00000000" w:csb0="00010001" w:csb1="00000000"/>
  </w:font>
  <w:font w:name="Aparajita">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C4A" w:rsidRDefault="003D6C4A" w:rsidP="009C56E2">
      <w:r>
        <w:separator/>
      </w:r>
    </w:p>
  </w:footnote>
  <w:footnote w:type="continuationSeparator" w:id="0">
    <w:p w:rsidR="003D6C4A" w:rsidRDefault="003D6C4A" w:rsidP="009C56E2">
      <w:r>
        <w:continuationSeparator/>
      </w:r>
    </w:p>
  </w:footnote>
  <w:footnote w:id="1">
    <w:p w:rsidR="00AE246F" w:rsidRDefault="00AE246F" w:rsidP="005102EE">
      <w:pPr>
        <w:pStyle w:val="FootnoteText"/>
      </w:pPr>
      <w:r>
        <w:rPr>
          <w:rStyle w:val="FootnoteReference"/>
        </w:rPr>
        <w:footnoteRef/>
      </w:r>
      <w:r>
        <w:t xml:space="preserve"> </w:t>
      </w:r>
      <w:r w:rsidRPr="005102EE">
        <w:t>-Society is PLURAL/interdependent &gt; Arabia in 6th century radically different – fall of Ottoman’s mechanization/modern warfare/information revolution/indust</w:t>
      </w:r>
      <w:r>
        <w:t>rial revolution/ travel/jet-age / global village &gt; international law - treaties</w:t>
      </w:r>
    </w:p>
  </w:footnote>
  <w:footnote w:id="2">
    <w:p w:rsidR="00AE246F" w:rsidRDefault="00AE246F">
      <w:pPr>
        <w:pStyle w:val="FootnoteText"/>
      </w:pPr>
      <w:r>
        <w:rPr>
          <w:rStyle w:val="FootnoteReference"/>
        </w:rPr>
        <w:footnoteRef/>
      </w:r>
      <w:r>
        <w:t xml:space="preserve"> </w:t>
      </w:r>
      <w:proofErr w:type="spellStart"/>
      <w:r>
        <w:t>Surah</w:t>
      </w:r>
      <w:proofErr w:type="spellEnd"/>
      <w:r>
        <w:t xml:space="preserve"> Al-</w:t>
      </w:r>
      <w:proofErr w:type="spellStart"/>
      <w:r>
        <w:t>Imran</w:t>
      </w:r>
      <w:proofErr w:type="spellEnd"/>
      <w:r>
        <w:t xml:space="preserve"> 003:097</w:t>
      </w:r>
    </w:p>
  </w:footnote>
  <w:footnote w:id="3">
    <w:p w:rsidR="00AE246F" w:rsidRDefault="00AE246F">
      <w:pPr>
        <w:pStyle w:val="FootnoteText"/>
      </w:pPr>
      <w:r>
        <w:rPr>
          <w:rStyle w:val="FootnoteReference"/>
        </w:rPr>
        <w:footnoteRef/>
      </w:r>
      <w:r>
        <w:t xml:space="preserve"> Every single thing without exception</w:t>
      </w:r>
    </w:p>
  </w:footnote>
  <w:footnote w:id="4">
    <w:p w:rsidR="00AE246F" w:rsidRDefault="00AE246F" w:rsidP="002862C2">
      <w:pPr>
        <w:pStyle w:val="FootnoteText"/>
        <w:rPr>
          <w:i/>
          <w:iCs/>
        </w:rPr>
      </w:pPr>
      <w:r>
        <w:rPr>
          <w:rStyle w:val="FootnoteReference"/>
        </w:rPr>
        <w:footnoteRef/>
      </w:r>
      <w:r>
        <w:t xml:space="preserve"> Reify: </w:t>
      </w:r>
      <w:r w:rsidRPr="00F17C03">
        <w:rPr>
          <w:i/>
          <w:iCs/>
        </w:rPr>
        <w:t>verb</w:t>
      </w:r>
      <w:r>
        <w:t xml:space="preserve"> - </w:t>
      </w:r>
      <w:r w:rsidRPr="00F17C03">
        <w:t>to convert into or regard as a concrete thing</w:t>
      </w:r>
      <w:r>
        <w:t xml:space="preserve">; </w:t>
      </w:r>
      <w:r w:rsidRPr="00F17C03">
        <w:t xml:space="preserve">reification, </w:t>
      </w:r>
      <w:r w:rsidRPr="00F17C03">
        <w:rPr>
          <w:i/>
          <w:iCs/>
        </w:rPr>
        <w:t>noun</w:t>
      </w:r>
      <w:r>
        <w:rPr>
          <w:i/>
          <w:iCs/>
        </w:rPr>
        <w:t xml:space="preserve">. </w:t>
      </w:r>
    </w:p>
    <w:p w:rsidR="00AE246F" w:rsidRDefault="00AE246F" w:rsidP="002862C2">
      <w:pPr>
        <w:pStyle w:val="FootnoteText"/>
      </w:pPr>
      <w:r>
        <w:t xml:space="preserve">Examples for </w:t>
      </w:r>
      <w:r w:rsidRPr="00F17C03">
        <w:rPr>
          <w:b/>
          <w:bCs/>
        </w:rPr>
        <w:t>reify</w:t>
      </w:r>
      <w:r>
        <w:rPr>
          <w:b/>
          <w:bCs/>
        </w:rPr>
        <w:t xml:space="preserve">: </w:t>
      </w:r>
    </w:p>
    <w:p w:rsidR="00AE246F" w:rsidRDefault="00AE246F" w:rsidP="00F17C03">
      <w:pPr>
        <w:pStyle w:val="FootnoteText"/>
        <w:ind w:left="720"/>
      </w:pPr>
      <w:r>
        <w:t xml:space="preserve">    They have </w:t>
      </w:r>
      <w:r w:rsidRPr="00F17C03">
        <w:rPr>
          <w:b/>
          <w:bCs/>
        </w:rPr>
        <w:t>reified</w:t>
      </w:r>
      <w:r>
        <w:t xml:space="preserve"> the idea of universal friendship, but they didn't invent it.</w:t>
      </w:r>
    </w:p>
    <w:p w:rsidR="00AE246F" w:rsidRDefault="00AE246F" w:rsidP="00F17C03">
      <w:pPr>
        <w:pStyle w:val="FootnoteText"/>
        <w:ind w:left="720"/>
      </w:pPr>
      <w:r>
        <w:t xml:space="preserve">    It </w:t>
      </w:r>
      <w:r w:rsidRPr="00F17C03">
        <w:rPr>
          <w:b/>
          <w:bCs/>
        </w:rPr>
        <w:t>reified</w:t>
      </w:r>
      <w:r>
        <w:t xml:space="preserve"> categories of race, ethnicity and privilege that were not accurate in the first place.</w:t>
      </w:r>
    </w:p>
    <w:p w:rsidR="00AE246F" w:rsidRDefault="00AE246F" w:rsidP="00F17C03">
      <w:pPr>
        <w:pStyle w:val="FootnoteText"/>
        <w:ind w:left="720"/>
      </w:pPr>
      <w:r>
        <w:t xml:space="preserve">    Without a fully </w:t>
      </w:r>
      <w:r w:rsidRPr="00F17C03">
        <w:rPr>
          <w:b/>
          <w:bCs/>
        </w:rPr>
        <w:t>reified</w:t>
      </w:r>
      <w:r>
        <w:t xml:space="preserve"> plan, the health care debate has come to a stalemate of talking points</w:t>
      </w:r>
    </w:p>
  </w:footnote>
  <w:footnote w:id="5">
    <w:p w:rsidR="00AE246F" w:rsidRDefault="00AE246F" w:rsidP="002862C2">
      <w:pPr>
        <w:pStyle w:val="FootnoteText"/>
      </w:pPr>
      <w:r>
        <w:rPr>
          <w:rStyle w:val="FootnoteReference"/>
        </w:rPr>
        <w:footnoteRef/>
      </w:r>
      <w:r>
        <w:t xml:space="preserve"> ??? </w:t>
      </w:r>
      <w:r w:rsidRPr="005C545F">
        <w:rPr>
          <w:rFonts w:ascii="Adobe Naskh Medium" w:hAnsi="Adobe Naskh Medium" w:cs="Adobe Naskh Medium"/>
          <w:rtl/>
        </w:rPr>
        <w:t>عِمارة</w:t>
      </w:r>
      <w:r>
        <w:rPr>
          <w:rFonts w:ascii="Adobe Naskh Medium" w:hAnsi="Adobe Naskh Medium" w:cs="Adobe Naskh Medium"/>
        </w:rPr>
        <w:t xml:space="preserve">  </w:t>
      </w:r>
      <w:r w:rsidRPr="00A30C95">
        <w:t xml:space="preserve">- </w:t>
      </w:r>
      <w:r>
        <w:t xml:space="preserve">frequent a place? </w:t>
      </w:r>
    </w:p>
    <w:p w:rsidR="00AE246F" w:rsidRPr="002862C2" w:rsidRDefault="00AE246F" w:rsidP="002862C2">
      <w:pPr>
        <w:pStyle w:val="FootnoteText"/>
        <w:bidi/>
        <w:jc w:val="center"/>
        <w:rPr>
          <w:rFonts w:ascii="Adobe Naskh Medium" w:hAnsi="Adobe Naskh Medium" w:cs="Adobe Naskh Medium"/>
          <w:sz w:val="24"/>
          <w:szCs w:val="24"/>
        </w:rPr>
      </w:pPr>
      <w:r w:rsidRPr="002862C2">
        <w:rPr>
          <w:rFonts w:ascii="Adobe Naskh Medium" w:hAnsi="Adobe Naskh Medium" w:cs="Adobe Naskh Medium"/>
          <w:sz w:val="24"/>
          <w:szCs w:val="24"/>
          <w:rtl/>
        </w:rPr>
        <w:t>إِنَّمَا</w:t>
      </w:r>
      <w:r w:rsidRPr="002862C2">
        <w:rPr>
          <w:rFonts w:ascii="Adobe Naskh Medium" w:hAnsi="Adobe Naskh Medium" w:cs="Adobe Naskh Medium"/>
          <w:sz w:val="24"/>
          <w:szCs w:val="24"/>
          <w:shd w:val="clear" w:color="auto" w:fill="FFFFCC"/>
          <w:rtl/>
        </w:rPr>
        <w:t xml:space="preserve"> يَعْمُرُ</w:t>
      </w:r>
      <w:r w:rsidRPr="002862C2">
        <w:rPr>
          <w:rFonts w:ascii="Adobe Naskh Medium" w:hAnsi="Adobe Naskh Medium" w:cs="Adobe Naskh Medium"/>
          <w:sz w:val="24"/>
          <w:szCs w:val="24"/>
          <w:rtl/>
        </w:rPr>
        <w:t xml:space="preserve"> مَسَاجِدَ اللَّهِ مَنْ آمَنَ بِاللَّهِ وَالْيَوْمِ الْآخِرِ وَأَقَامَ الصَّلَاةَ وَآتَى الزَّكَاةَ وَلَمْ يَخْشَ إِلَّا اللَّهَ ۖ فَعَسَىٰ أُولَٰئِكَ أَنْ يَكُونُوا مِنَ الْمُهْتَدِينَ</w:t>
      </w:r>
    </w:p>
    <w:p w:rsidR="00AE246F" w:rsidRPr="002862C2" w:rsidRDefault="00AE246F" w:rsidP="002862C2">
      <w:pPr>
        <w:pStyle w:val="FootnoteText"/>
        <w:jc w:val="center"/>
        <w:rPr>
          <w:rFonts w:ascii="Browallia New" w:hAnsi="Browallia New" w:cs="Browallia New"/>
          <w:sz w:val="20"/>
        </w:rPr>
      </w:pPr>
      <w:r w:rsidRPr="002862C2">
        <w:rPr>
          <w:rFonts w:ascii="Browallia New" w:hAnsi="Browallia New" w:cs="Browallia New"/>
          <w:sz w:val="20"/>
        </w:rPr>
        <w:tab/>
        <w:t xml:space="preserve">The mosques of Allah should only be </w:t>
      </w:r>
      <w:proofErr w:type="gramStart"/>
      <w:r w:rsidRPr="002862C2">
        <w:rPr>
          <w:rFonts w:ascii="Browallia New" w:hAnsi="Browallia New" w:cs="Browallia New"/>
          <w:sz w:val="20"/>
          <w:shd w:val="clear" w:color="auto" w:fill="FFFFCC"/>
        </w:rPr>
        <w:t>frequented/maintained</w:t>
      </w:r>
      <w:proofErr w:type="gramEnd"/>
      <w:r w:rsidRPr="002862C2">
        <w:rPr>
          <w:rFonts w:ascii="Browallia New" w:hAnsi="Browallia New" w:cs="Browallia New"/>
          <w:sz w:val="20"/>
        </w:rPr>
        <w:t xml:space="preserve"> by those who have </w:t>
      </w:r>
      <w:proofErr w:type="spellStart"/>
      <w:r w:rsidRPr="002862C2">
        <w:rPr>
          <w:rFonts w:ascii="Browallia New" w:hAnsi="Browallia New" w:cs="Browallia New"/>
          <w:sz w:val="20"/>
        </w:rPr>
        <w:t>iman</w:t>
      </w:r>
      <w:proofErr w:type="spellEnd"/>
      <w:r w:rsidRPr="002862C2">
        <w:rPr>
          <w:rFonts w:ascii="Browallia New" w:hAnsi="Browallia New" w:cs="Browallia New"/>
          <w:sz w:val="20"/>
        </w:rPr>
        <w:t xml:space="preserve"> in Allah and the Last Day and establish </w:t>
      </w:r>
      <w:proofErr w:type="spellStart"/>
      <w:r w:rsidRPr="002862C2">
        <w:rPr>
          <w:rFonts w:ascii="Browallia New" w:hAnsi="Browallia New" w:cs="Browallia New"/>
          <w:sz w:val="20"/>
        </w:rPr>
        <w:t>salat</w:t>
      </w:r>
      <w:proofErr w:type="spellEnd"/>
      <w:r w:rsidRPr="002862C2">
        <w:rPr>
          <w:rFonts w:ascii="Browallia New" w:hAnsi="Browallia New" w:cs="Browallia New"/>
          <w:sz w:val="20"/>
        </w:rPr>
        <w:t xml:space="preserve"> and pay </w:t>
      </w:r>
      <w:proofErr w:type="spellStart"/>
      <w:r w:rsidRPr="002862C2">
        <w:rPr>
          <w:rFonts w:ascii="Browallia New" w:hAnsi="Browallia New" w:cs="Browallia New"/>
          <w:sz w:val="20"/>
        </w:rPr>
        <w:t>zakat</w:t>
      </w:r>
      <w:proofErr w:type="spellEnd"/>
      <w:r w:rsidRPr="002862C2">
        <w:rPr>
          <w:rFonts w:ascii="Browallia New" w:hAnsi="Browallia New" w:cs="Browallia New"/>
          <w:sz w:val="20"/>
        </w:rPr>
        <w:t>, and fear no one but Allah. They are the ones most likely to be guided.</w:t>
      </w:r>
      <w:r>
        <w:rPr>
          <w:rFonts w:ascii="Browallia New" w:hAnsi="Browallia New" w:cs="Browallia New"/>
          <w:sz w:val="20"/>
        </w:rPr>
        <w:t xml:space="preserve"> [</w:t>
      </w:r>
      <w:proofErr w:type="spellStart"/>
      <w:r>
        <w:rPr>
          <w:rFonts w:ascii="Browallia New" w:hAnsi="Browallia New" w:cs="Browallia New"/>
          <w:sz w:val="20"/>
        </w:rPr>
        <w:t>Surah</w:t>
      </w:r>
      <w:proofErr w:type="spellEnd"/>
      <w:r>
        <w:rPr>
          <w:rFonts w:ascii="Browallia New" w:hAnsi="Browallia New" w:cs="Browallia New"/>
          <w:sz w:val="20"/>
        </w:rPr>
        <w:t xml:space="preserve"> </w:t>
      </w:r>
      <w:proofErr w:type="spellStart"/>
      <w:r>
        <w:rPr>
          <w:rFonts w:ascii="Browallia New" w:hAnsi="Browallia New" w:cs="Browallia New"/>
          <w:sz w:val="20"/>
        </w:rPr>
        <w:t>Taubah</w:t>
      </w:r>
      <w:proofErr w:type="spellEnd"/>
      <w:r>
        <w:rPr>
          <w:rFonts w:ascii="Browallia New" w:hAnsi="Browallia New" w:cs="Browallia New"/>
          <w:sz w:val="20"/>
        </w:rPr>
        <w:t xml:space="preserve"> 9:18</w:t>
      </w:r>
    </w:p>
  </w:footnote>
  <w:footnote w:id="6">
    <w:p w:rsidR="00AE246F" w:rsidRDefault="00AE246F">
      <w:pPr>
        <w:pStyle w:val="FootnoteText"/>
      </w:pPr>
      <w:r>
        <w:rPr>
          <w:rStyle w:val="FootnoteReference"/>
        </w:rPr>
        <w:footnoteRef/>
      </w:r>
      <w:r>
        <w:t xml:space="preserve"> ? ?  </w:t>
      </w:r>
      <w:proofErr w:type="spellStart"/>
      <w:r>
        <w:t>Shaykh</w:t>
      </w:r>
      <w:proofErr w:type="spellEnd"/>
      <w:r>
        <w:t xml:space="preserve"> Abu ‘Abdullah Muhammad </w:t>
      </w:r>
      <w:proofErr w:type="spellStart"/>
      <w:r>
        <w:t>Ibn</w:t>
      </w:r>
      <w:proofErr w:type="spellEnd"/>
      <w:r>
        <w:t xml:space="preserve"> Yusuf </w:t>
      </w:r>
      <w:r>
        <w:rPr>
          <w:rStyle w:val="Strong"/>
          <w:color w:val="0000FF"/>
        </w:rPr>
        <w:t>As-</w:t>
      </w:r>
      <w:proofErr w:type="spellStart"/>
      <w:r>
        <w:rPr>
          <w:rStyle w:val="Strong"/>
          <w:color w:val="0000FF"/>
        </w:rPr>
        <w:t>Sanusi</w:t>
      </w:r>
      <w:proofErr w:type="spellEnd"/>
      <w:r>
        <w:t xml:space="preserve"> RA 895 A.H</w:t>
      </w:r>
      <w:proofErr w:type="gramStart"/>
      <w:r>
        <w:t>.[</w:t>
      </w:r>
      <w:proofErr w:type="gramEnd"/>
      <w:r>
        <w:t xml:space="preserve">ca. 1488/89 CE] contemporary of Sheikh Ahmed </w:t>
      </w:r>
      <w:proofErr w:type="spellStart"/>
      <w:r>
        <w:t>Zarruq</w:t>
      </w:r>
      <w:proofErr w:type="spellEnd"/>
      <w:r>
        <w:t xml:space="preserve"> RA? </w:t>
      </w:r>
    </w:p>
    <w:p w:rsidR="00AE246F" w:rsidRDefault="00620C65">
      <w:pPr>
        <w:pStyle w:val="FootnoteText"/>
      </w:pPr>
      <w:hyperlink r:id="rId1" w:history="1">
        <w:r w:rsidR="00AE246F" w:rsidRPr="004E6E18">
          <w:rPr>
            <w:rStyle w:val="Hyperlink"/>
          </w:rPr>
          <w:t>http://www.asharis.com/creed/articles/axxnv-muhammad-bin-yusuf-as-sanusi-al-ashari-d-895h-quoting-poetry-from-ibn-taymiyyah-.cfm</w:t>
        </w:r>
      </w:hyperlink>
      <w:r w:rsidR="00AE246F">
        <w:t xml:space="preserve"> </w:t>
      </w:r>
    </w:p>
    <w:p w:rsidR="00AE246F" w:rsidRDefault="00620C65">
      <w:pPr>
        <w:pStyle w:val="FootnoteText"/>
      </w:pPr>
      <w:hyperlink r:id="rId2" w:history="1">
        <w:r w:rsidR="00AE246F" w:rsidRPr="004E6E18">
          <w:rPr>
            <w:rStyle w:val="Hyperlink"/>
          </w:rPr>
          <w:t>https://sunnism.wordpress.com/timeline/</w:t>
        </w:r>
      </w:hyperlink>
      <w:r w:rsidR="00AE246F">
        <w:t xml:space="preserve"> </w:t>
      </w:r>
    </w:p>
  </w:footnote>
  <w:footnote w:id="7">
    <w:p w:rsidR="00AE246F" w:rsidRDefault="00AE246F" w:rsidP="008D2EB1">
      <w:pPr>
        <w:pStyle w:val="FootnoteText"/>
      </w:pPr>
      <w:r>
        <w:rPr>
          <w:rStyle w:val="FootnoteReference"/>
        </w:rPr>
        <w:footnoteRef/>
      </w:r>
      <w:r>
        <w:t xml:space="preserve"> “Metaphysics is a traditional branch of philosophy concerned with explaining the fundamental nature of being and the world that encompasses it</w:t>
      </w:r>
      <w:proofErr w:type="gramStart"/>
      <w:r>
        <w:t>,  although</w:t>
      </w:r>
      <w:proofErr w:type="gramEnd"/>
      <w:r>
        <w:t xml:space="preserve"> the term is not easily defined. Traditionally, metaphysics attempts to answer two basic questions in the broadest possible terms: (1) </w:t>
      </w:r>
      <w:proofErr w:type="gramStart"/>
      <w:r>
        <w:t>What</w:t>
      </w:r>
      <w:proofErr w:type="gramEnd"/>
      <w:r>
        <w:t xml:space="preserve"> is ultimately there? (2) What is it like? … </w:t>
      </w:r>
      <w:r w:rsidRPr="008D2EB1">
        <w:t>The metaphysician attempts to clarify the fundamental notions by which people understand the world, e.g., existence, objects and their properties, space and time, cause and effect, and possibility. A central branch of metaphysics is ontology, the investigation into the basic categories of being and how they relate to each other. Another central branch of metaphysics is cosmology, the study of the origin, fundamental structure, nature, and dynamics of the universe. Some include Epistemology as another central focus of metaphysics, but this can be questioned.</w:t>
      </w:r>
      <w:r>
        <w:t>”</w:t>
      </w:r>
    </w:p>
  </w:footnote>
  <w:footnote w:id="8">
    <w:p w:rsidR="00AE246F" w:rsidRDefault="00AE246F" w:rsidP="00D06D82">
      <w:pPr>
        <w:pStyle w:val="FootnoteText"/>
      </w:pPr>
      <w:r>
        <w:rPr>
          <w:rStyle w:val="FootnoteReference"/>
        </w:rPr>
        <w:footnoteRef/>
      </w:r>
      <w:r>
        <w:t xml:space="preserve"> </w:t>
      </w:r>
      <w:proofErr w:type="spellStart"/>
      <w:r>
        <w:t>Surah</w:t>
      </w:r>
      <w:proofErr w:type="spellEnd"/>
      <w:r>
        <w:t xml:space="preserve"> Al </w:t>
      </w:r>
      <w:proofErr w:type="spellStart"/>
      <w:r>
        <w:t>Furqan</w:t>
      </w:r>
      <w:proofErr w:type="spellEnd"/>
      <w:r>
        <w:t xml:space="preserve"> 25:14</w:t>
      </w:r>
    </w:p>
  </w:footnote>
  <w:footnote w:id="9">
    <w:p w:rsidR="00AE246F" w:rsidRDefault="00AE246F" w:rsidP="00910101">
      <w:pPr>
        <w:pStyle w:val="FootnoteText"/>
      </w:pPr>
      <w:r>
        <w:rPr>
          <w:rStyle w:val="FootnoteReference"/>
        </w:rPr>
        <w:footnoteRef/>
      </w:r>
      <w:r>
        <w:t xml:space="preserve"> </w:t>
      </w:r>
      <w:r>
        <w:rPr>
          <w:i/>
          <w:iCs/>
        </w:rPr>
        <w:t>N</w:t>
      </w:r>
      <w:r w:rsidRPr="009B21E9">
        <w:rPr>
          <w:i/>
          <w:iCs/>
        </w:rPr>
        <w:t>oun</w:t>
      </w:r>
      <w:r>
        <w:t xml:space="preserve">, </w:t>
      </w:r>
      <w:proofErr w:type="gramStart"/>
      <w:r>
        <w:t>( used</w:t>
      </w:r>
      <w:proofErr w:type="gramEnd"/>
      <w:r>
        <w:t xml:space="preserve"> with a singular verb) the science of interpretation, especially of the Scriptures; the branch of theology that deals with the principles of Biblical exegesis.</w:t>
      </w:r>
      <w:r w:rsidRPr="009B21E9">
        <w:t xml:space="preserve"> </w:t>
      </w:r>
      <w:proofErr w:type="gramStart"/>
      <w:r w:rsidRPr="00910101">
        <w:rPr>
          <w:b/>
          <w:bCs/>
        </w:rPr>
        <w:t>hermeneutics</w:t>
      </w:r>
      <w:proofErr w:type="gramEnd"/>
      <w:r>
        <w:t xml:space="preserve">. </w:t>
      </w:r>
      <w:proofErr w:type="gramStart"/>
      <w:r>
        <w:t>(</w:t>
      </w:r>
      <w:proofErr w:type="spellStart"/>
      <w:r>
        <w:t>n.d</w:t>
      </w:r>
      <w:proofErr w:type="spellEnd"/>
      <w:r>
        <w:t>.).</w:t>
      </w:r>
      <w:proofErr w:type="gramEnd"/>
      <w:r>
        <w:t xml:space="preserve"> </w:t>
      </w:r>
      <w:proofErr w:type="gramStart"/>
      <w:r>
        <w:rPr>
          <w:i/>
          <w:iCs/>
        </w:rPr>
        <w:t>Online Etymology Dictionary</w:t>
      </w:r>
      <w:r>
        <w:t>.</w:t>
      </w:r>
      <w:proofErr w:type="gramEnd"/>
      <w:r>
        <w:t xml:space="preserve"> Retrieved March 31, 2015, from Dictionary.com website: </w:t>
      </w:r>
      <w:hyperlink r:id="rId3" w:history="1">
        <w:r>
          <w:rPr>
            <w:rStyle w:val="Hyperlink"/>
          </w:rPr>
          <w:t>http://dictionary.reference.com/browse/hermeneutics</w:t>
        </w:r>
      </w:hyperlink>
      <w:r>
        <w:t xml:space="preserve">]. </w:t>
      </w:r>
      <w:proofErr w:type="gramStart"/>
      <w:r>
        <w:rPr>
          <w:i/>
          <w:iCs/>
        </w:rPr>
        <w:t>Also defined as:</w:t>
      </w:r>
      <w:r>
        <w:t xml:space="preserve"> “Hermeneutics is the theory of text interpretation, especially the interpretation of biblical texts, wisdom literature, and philosophical texts.</w:t>
      </w:r>
      <w:proofErr w:type="gramEnd"/>
      <w:r>
        <w:t xml:space="preserve"> Hermeneutics was initially applied to the interpretation, or exegesis, of scripture. It emerged as a theory of human understanding in the late eighteenth and early nineteenth centuries through the work of Friedrich Schleiermacher and Wilhelm </w:t>
      </w:r>
      <w:proofErr w:type="spellStart"/>
      <w:r>
        <w:t>Dilthey</w:t>
      </w:r>
      <w:proofErr w:type="spellEnd"/>
      <w:r>
        <w:t xml:space="preserve">. Modern hermeneutics includes both verbal and nonverbal communication as well as semiotics, presuppositions, and </w:t>
      </w:r>
      <w:proofErr w:type="spellStart"/>
      <w:r>
        <w:t>preunderstandings</w:t>
      </w:r>
      <w:proofErr w:type="spellEnd"/>
      <w:r>
        <w:t xml:space="preserve">. The terms "hermeneutics" and "exegesis" are sometimes used interchangeably. Hermeneutics is a wider discipline which includes written, verbal, and nonverbal communication. Exegesis focuses primarily upon texts. Hermeneutic, as a singular noun, refers to some particular method of interpretation (see, in contrast, double hermeneutic).” </w:t>
      </w:r>
    </w:p>
  </w:footnote>
  <w:footnote w:id="10">
    <w:p w:rsidR="00AE246F" w:rsidRDefault="00AE246F" w:rsidP="00910101">
      <w:pPr>
        <w:pStyle w:val="FootnoteText"/>
      </w:pPr>
      <w:r>
        <w:rPr>
          <w:rStyle w:val="FootnoteReference"/>
        </w:rPr>
        <w:footnoteRef/>
      </w:r>
      <w:r>
        <w:t xml:space="preserve"> </w:t>
      </w:r>
      <w:proofErr w:type="gramStart"/>
      <w:r w:rsidRPr="00FC0880">
        <w:rPr>
          <w:i/>
          <w:iCs/>
        </w:rPr>
        <w:t>Adjective</w:t>
      </w:r>
      <w:r>
        <w:rPr>
          <w:i/>
          <w:iCs/>
        </w:rPr>
        <w:t xml:space="preserve"> - </w:t>
      </w:r>
      <w:r>
        <w:t>1.</w:t>
      </w:r>
      <w:proofErr w:type="gramEnd"/>
      <w:r>
        <w:t xml:space="preserve"> </w:t>
      </w:r>
      <w:proofErr w:type="gramStart"/>
      <w:r>
        <w:t>of</w:t>
      </w:r>
      <w:proofErr w:type="gramEnd"/>
      <w:r>
        <w:t xml:space="preserve">, relating to, or characterized by dialogue. 2. </w:t>
      </w:r>
      <w:proofErr w:type="gramStart"/>
      <w:r>
        <w:t>participating</w:t>
      </w:r>
      <w:proofErr w:type="gramEnd"/>
      <w:r>
        <w:t xml:space="preserve"> in dialogue. </w:t>
      </w:r>
      <w:proofErr w:type="gramStart"/>
      <w:r w:rsidRPr="00910101">
        <w:rPr>
          <w:b/>
          <w:bCs/>
        </w:rPr>
        <w:t>dialogical</w:t>
      </w:r>
      <w:proofErr w:type="gramEnd"/>
      <w:r>
        <w:t xml:space="preserve">. </w:t>
      </w:r>
      <w:proofErr w:type="gramStart"/>
      <w:r>
        <w:t>(</w:t>
      </w:r>
      <w:proofErr w:type="spellStart"/>
      <w:r>
        <w:t>n.d</w:t>
      </w:r>
      <w:proofErr w:type="spellEnd"/>
      <w:r>
        <w:t>.).</w:t>
      </w:r>
      <w:proofErr w:type="gramEnd"/>
      <w:r>
        <w:t xml:space="preserve"> </w:t>
      </w:r>
      <w:proofErr w:type="gramStart"/>
      <w:r>
        <w:rPr>
          <w:i/>
          <w:iCs/>
        </w:rPr>
        <w:t>Dictionary.com Unabridged</w:t>
      </w:r>
      <w:r>
        <w:t>.</w:t>
      </w:r>
      <w:proofErr w:type="gramEnd"/>
      <w:r>
        <w:t xml:space="preserve"> Retrieved April 01, 2015, from Dictionary.com website: </w:t>
      </w:r>
      <w:hyperlink r:id="rId4" w:history="1">
        <w:r>
          <w:rPr>
            <w:rStyle w:val="Hyperlink"/>
          </w:rPr>
          <w:t>http://dictionary.reference.com/browse/dialogical</w:t>
        </w:r>
      </w:hyperlink>
    </w:p>
  </w:footnote>
  <w:footnote w:id="11">
    <w:p w:rsidR="00AE246F" w:rsidRDefault="00AE246F" w:rsidP="00910101">
      <w:pPr>
        <w:pStyle w:val="FootnoteText"/>
      </w:pPr>
      <w:r>
        <w:rPr>
          <w:rStyle w:val="FootnoteReference"/>
        </w:rPr>
        <w:footnoteRef/>
      </w:r>
      <w:r>
        <w:t xml:space="preserve"> </w:t>
      </w:r>
      <w:proofErr w:type="gramStart"/>
      <w:r w:rsidRPr="00910101">
        <w:rPr>
          <w:i/>
          <w:iCs/>
        </w:rPr>
        <w:t>N</w:t>
      </w:r>
      <w:r>
        <w:rPr>
          <w:i/>
          <w:iCs/>
        </w:rPr>
        <w:t xml:space="preserve">oun - </w:t>
      </w:r>
      <w:r>
        <w:t>1.</w:t>
      </w:r>
      <w:proofErr w:type="gramEnd"/>
      <w:r>
        <w:t xml:space="preserve"> </w:t>
      </w:r>
      <w:proofErr w:type="gramStart"/>
      <w:r>
        <w:t>a</w:t>
      </w:r>
      <w:proofErr w:type="gramEnd"/>
      <w:r>
        <w:t xml:space="preserve"> doctrine associated with logical positivism and holding that every meaningful statement, other than the necessary statements of logic and mathematics, must refer directly or indirectly to observable properties of spatiotemporal things or events. </w:t>
      </w:r>
      <w:proofErr w:type="spellStart"/>
      <w:proofErr w:type="gramStart"/>
      <w:r w:rsidRPr="00910101">
        <w:rPr>
          <w:b/>
          <w:bCs/>
        </w:rPr>
        <w:t>physicalism</w:t>
      </w:r>
      <w:proofErr w:type="spellEnd"/>
      <w:proofErr w:type="gramEnd"/>
      <w:r>
        <w:t xml:space="preserve">. </w:t>
      </w:r>
      <w:proofErr w:type="gramStart"/>
      <w:r>
        <w:t>(</w:t>
      </w:r>
      <w:proofErr w:type="spellStart"/>
      <w:r>
        <w:t>n.d</w:t>
      </w:r>
      <w:proofErr w:type="spellEnd"/>
      <w:r>
        <w:t>.).</w:t>
      </w:r>
      <w:proofErr w:type="gramEnd"/>
      <w:r>
        <w:t xml:space="preserve"> </w:t>
      </w:r>
      <w:proofErr w:type="gramStart"/>
      <w:r>
        <w:rPr>
          <w:i/>
          <w:iCs/>
        </w:rPr>
        <w:t>Dictionary.com Unabridged</w:t>
      </w:r>
      <w:r>
        <w:t>.</w:t>
      </w:r>
      <w:proofErr w:type="gramEnd"/>
      <w:r>
        <w:t xml:space="preserve"> Retrieved April 01, 2015, from Dictionary.com website: </w:t>
      </w:r>
      <w:hyperlink r:id="rId5" w:history="1">
        <w:r>
          <w:rPr>
            <w:rStyle w:val="Hyperlink"/>
          </w:rPr>
          <w:t>http://dictionary.reference.com/browse/physicalism</w:t>
        </w:r>
      </w:hyperlink>
    </w:p>
  </w:footnote>
  <w:footnote w:id="12">
    <w:p w:rsidR="00AE246F" w:rsidRDefault="00AE246F" w:rsidP="00910101">
      <w:pPr>
        <w:pStyle w:val="FootnoteText"/>
      </w:pPr>
      <w:r>
        <w:rPr>
          <w:rStyle w:val="FootnoteReference"/>
        </w:rPr>
        <w:footnoteRef/>
      </w:r>
      <w:r>
        <w:t xml:space="preserve"> </w:t>
      </w:r>
      <w:r>
        <w:rPr>
          <w:i/>
          <w:iCs/>
        </w:rPr>
        <w:t xml:space="preserve">Noun </w:t>
      </w:r>
      <w:proofErr w:type="gramStart"/>
      <w:r>
        <w:rPr>
          <w:i/>
          <w:iCs/>
        </w:rPr>
        <w:t xml:space="preserve">- </w:t>
      </w:r>
      <w:r w:rsidRPr="00910101">
        <w:rPr>
          <w:i/>
          <w:iCs/>
        </w:rPr>
        <w:t xml:space="preserve"> </w:t>
      </w:r>
      <w:r>
        <w:rPr>
          <w:i/>
          <w:iCs/>
        </w:rPr>
        <w:t>Meaning</w:t>
      </w:r>
      <w:proofErr w:type="gramEnd"/>
      <w:r>
        <w:rPr>
          <w:i/>
          <w:iCs/>
        </w:rPr>
        <w:t xml:space="preserve"> i</w:t>
      </w:r>
      <w:r w:rsidRPr="00910101">
        <w:rPr>
          <w:i/>
          <w:iCs/>
        </w:rPr>
        <w:t>n Philosophy</w:t>
      </w:r>
      <w:r>
        <w:t>: “ 1. T</w:t>
      </w:r>
      <w:r w:rsidRPr="00910101">
        <w:t>he view of the world that takes account only of natural elements and forces, excluding the supernatural or spiritual.</w:t>
      </w:r>
      <w:r>
        <w:t xml:space="preserve"> 2. T</w:t>
      </w:r>
      <w:r w:rsidRPr="00910101">
        <w:t>he belief that all phenomena are covered by laws of science and that all teleological explanations are therefore without value.</w:t>
      </w:r>
      <w:r>
        <w:t xml:space="preserve"> </w:t>
      </w:r>
    </w:p>
    <w:p w:rsidR="00AE246F" w:rsidRPr="00910101" w:rsidRDefault="00AE246F" w:rsidP="002E3F08">
      <w:pPr>
        <w:pStyle w:val="FootnoteText"/>
      </w:pPr>
      <w:r>
        <w:rPr>
          <w:i/>
          <w:iCs/>
        </w:rPr>
        <w:t>Meaning i</w:t>
      </w:r>
      <w:r w:rsidRPr="00910101">
        <w:rPr>
          <w:i/>
          <w:iCs/>
        </w:rPr>
        <w:t xml:space="preserve">n </w:t>
      </w:r>
      <w:r>
        <w:rPr>
          <w:i/>
          <w:iCs/>
        </w:rPr>
        <w:t>T</w:t>
      </w:r>
      <w:r w:rsidRPr="00910101">
        <w:rPr>
          <w:i/>
          <w:iCs/>
        </w:rPr>
        <w:t>h</w:t>
      </w:r>
      <w:r>
        <w:rPr>
          <w:i/>
          <w:iCs/>
        </w:rPr>
        <w:t>eology</w:t>
      </w:r>
      <w:r>
        <w:t>:</w:t>
      </w:r>
      <w:r>
        <w:rPr>
          <w:i/>
          <w:iCs/>
        </w:rPr>
        <w:t xml:space="preserve"> </w:t>
      </w:r>
      <w:r w:rsidRPr="00910101">
        <w:t xml:space="preserve">1. </w:t>
      </w:r>
      <w:proofErr w:type="gramStart"/>
      <w:r>
        <w:t>T</w:t>
      </w:r>
      <w:r w:rsidRPr="00910101">
        <w:t>he</w:t>
      </w:r>
      <w:proofErr w:type="gramEnd"/>
      <w:r w:rsidRPr="00910101">
        <w:t xml:space="preserve"> doctrine that all religious truth is derived from a study of natural processes and not from revelation.</w:t>
      </w:r>
      <w:r>
        <w:t xml:space="preserve"> 2. T</w:t>
      </w:r>
      <w:r w:rsidRPr="00910101">
        <w:t>he doctrine that natural religion is sufficient for salvation.</w:t>
      </w:r>
      <w:r>
        <w:t xml:space="preserve"> </w:t>
      </w:r>
      <w:proofErr w:type="gramStart"/>
      <w:r w:rsidRPr="002E3F08">
        <w:rPr>
          <w:b/>
          <w:bCs/>
        </w:rPr>
        <w:t>naturalism</w:t>
      </w:r>
      <w:proofErr w:type="gramEnd"/>
      <w:r>
        <w:t xml:space="preserve">. </w:t>
      </w:r>
      <w:proofErr w:type="gramStart"/>
      <w:r>
        <w:t>(</w:t>
      </w:r>
      <w:proofErr w:type="spellStart"/>
      <w:r>
        <w:t>n.d</w:t>
      </w:r>
      <w:proofErr w:type="spellEnd"/>
      <w:r>
        <w:t>.).</w:t>
      </w:r>
      <w:proofErr w:type="gramEnd"/>
      <w:r>
        <w:t xml:space="preserve"> </w:t>
      </w:r>
      <w:proofErr w:type="gramStart"/>
      <w:r>
        <w:rPr>
          <w:i/>
          <w:iCs/>
        </w:rPr>
        <w:t>Online Etymology Dictionary</w:t>
      </w:r>
      <w:r>
        <w:t>.</w:t>
      </w:r>
      <w:proofErr w:type="gramEnd"/>
      <w:r>
        <w:t xml:space="preserve"> Retrieved April 01, 2015, from Dictionary.com website: </w:t>
      </w:r>
      <w:hyperlink r:id="rId6" w:history="1">
        <w:r>
          <w:rPr>
            <w:rStyle w:val="Hyperlink"/>
          </w:rPr>
          <w:t>http://dictionary.reference.com/browse/naturalism</w:t>
        </w:r>
      </w:hyperlink>
    </w:p>
  </w:footnote>
  <w:footnote w:id="13">
    <w:p w:rsidR="00AE246F" w:rsidRDefault="00AE246F" w:rsidP="002E3F08">
      <w:pPr>
        <w:pStyle w:val="FootnoteText"/>
      </w:pPr>
      <w:r>
        <w:rPr>
          <w:rStyle w:val="FootnoteReference"/>
        </w:rPr>
        <w:footnoteRef/>
      </w:r>
      <w:r>
        <w:t xml:space="preserve"> </w:t>
      </w:r>
      <w:proofErr w:type="gramStart"/>
      <w:r w:rsidRPr="002E3F08">
        <w:rPr>
          <w:i/>
          <w:iCs/>
        </w:rPr>
        <w:t>Noun</w:t>
      </w:r>
      <w:r>
        <w:rPr>
          <w:i/>
          <w:iCs/>
        </w:rPr>
        <w:t xml:space="preserve"> - </w:t>
      </w:r>
      <w:r>
        <w:t>1.the theory that every complex phenomenon, especially in biology or psychology, can be explained by analyzing the simplest, most basic physical mechanisms that are in operation during the phenomenon.</w:t>
      </w:r>
      <w:proofErr w:type="gramEnd"/>
      <w:r>
        <w:t xml:space="preserve"> 2. </w:t>
      </w:r>
      <w:proofErr w:type="gramStart"/>
      <w:r>
        <w:t>the</w:t>
      </w:r>
      <w:proofErr w:type="gramEnd"/>
      <w:r>
        <w:t xml:space="preserve"> practice of simplifying a complex idea, issue, condition, or the like, especially to the point of minimizing, obscuring, or distorting it.</w:t>
      </w:r>
      <w:r w:rsidRPr="002E3F08">
        <w:t xml:space="preserve"> </w:t>
      </w:r>
      <w:proofErr w:type="gramStart"/>
      <w:r w:rsidRPr="002E3F08">
        <w:rPr>
          <w:b/>
          <w:bCs/>
        </w:rPr>
        <w:t>reductionism</w:t>
      </w:r>
      <w:proofErr w:type="gramEnd"/>
      <w:r>
        <w:t xml:space="preserve">. </w:t>
      </w:r>
      <w:proofErr w:type="gramStart"/>
      <w:r>
        <w:t>(</w:t>
      </w:r>
      <w:proofErr w:type="spellStart"/>
      <w:r>
        <w:t>n.d</w:t>
      </w:r>
      <w:proofErr w:type="spellEnd"/>
      <w:r>
        <w:t>.).</w:t>
      </w:r>
      <w:proofErr w:type="gramEnd"/>
      <w:r>
        <w:t xml:space="preserve"> </w:t>
      </w:r>
      <w:proofErr w:type="gramStart"/>
      <w:r>
        <w:rPr>
          <w:i/>
          <w:iCs/>
        </w:rPr>
        <w:t>Dictionary.com Unabridged</w:t>
      </w:r>
      <w:r>
        <w:t>.</w:t>
      </w:r>
      <w:proofErr w:type="gramEnd"/>
      <w:r>
        <w:t xml:space="preserve"> Retrieved April 01, 2015, from Dictionary.com website: </w:t>
      </w:r>
      <w:hyperlink r:id="rId7" w:history="1">
        <w:r>
          <w:rPr>
            <w:rStyle w:val="Hyperlink"/>
          </w:rPr>
          <w:t>http://dictionary.reference.com/browse/reductionism</w:t>
        </w:r>
      </w:hyperlink>
    </w:p>
  </w:footnote>
  <w:footnote w:id="14">
    <w:p w:rsidR="00AE246F" w:rsidRDefault="00AE246F" w:rsidP="004E7D12">
      <w:pPr>
        <w:pStyle w:val="FootnoteText"/>
      </w:pPr>
      <w:r>
        <w:rPr>
          <w:rStyle w:val="FootnoteReference"/>
        </w:rPr>
        <w:footnoteRef/>
      </w:r>
      <w:r>
        <w:t xml:space="preserve"> </w:t>
      </w:r>
      <w:r w:rsidRPr="004E7D12">
        <w:rPr>
          <w:i/>
          <w:iCs/>
        </w:rPr>
        <w:t>Noun</w:t>
      </w:r>
      <w:r>
        <w:rPr>
          <w:i/>
          <w:iCs/>
        </w:rPr>
        <w:t xml:space="preserve"> -  </w:t>
      </w:r>
      <w:r>
        <w:t xml:space="preserve">an astronomical instrument used to determine latitude and longitude at sea by measuring angular distances, especially the altitudes of sun, moon, and stars. </w:t>
      </w:r>
      <w:proofErr w:type="gramStart"/>
      <w:r w:rsidRPr="004E7D12">
        <w:rPr>
          <w:b/>
          <w:bCs/>
        </w:rPr>
        <w:t>sextant</w:t>
      </w:r>
      <w:proofErr w:type="gramEnd"/>
      <w:r w:rsidRPr="004E7D12">
        <w:rPr>
          <w:b/>
          <w:bCs/>
        </w:rPr>
        <w:t>.</w:t>
      </w:r>
      <w:r>
        <w:t xml:space="preserve"> </w:t>
      </w:r>
      <w:proofErr w:type="gramStart"/>
      <w:r>
        <w:t>(</w:t>
      </w:r>
      <w:proofErr w:type="spellStart"/>
      <w:r>
        <w:t>n.d</w:t>
      </w:r>
      <w:proofErr w:type="spellEnd"/>
      <w:r>
        <w:t>.).</w:t>
      </w:r>
      <w:proofErr w:type="gramEnd"/>
      <w:r>
        <w:t xml:space="preserve"> </w:t>
      </w:r>
      <w:proofErr w:type="gramStart"/>
      <w:r>
        <w:rPr>
          <w:i/>
          <w:iCs/>
        </w:rPr>
        <w:t>Dictionary.com Unabridged</w:t>
      </w:r>
      <w:r>
        <w:t>.</w:t>
      </w:r>
      <w:proofErr w:type="gramEnd"/>
      <w:r>
        <w:t xml:space="preserve"> Retrieved April 01, 2015, from Dictionary.com website: </w:t>
      </w:r>
      <w:hyperlink r:id="rId8" w:history="1">
        <w:r>
          <w:rPr>
            <w:rStyle w:val="Hyperlink"/>
          </w:rPr>
          <w:t>http://dictionary.reference.com/browse/sextant</w:t>
        </w:r>
      </w:hyperlink>
    </w:p>
  </w:footnote>
  <w:footnote w:id="15">
    <w:p w:rsidR="00AE246F" w:rsidRDefault="00AE246F" w:rsidP="004E7D12">
      <w:pPr>
        <w:pStyle w:val="FootnoteText"/>
      </w:pPr>
      <w:r>
        <w:rPr>
          <w:rStyle w:val="FootnoteReference"/>
        </w:rPr>
        <w:footnoteRef/>
      </w:r>
      <w:r>
        <w:t xml:space="preserve"> </w:t>
      </w:r>
      <w:proofErr w:type="gramStart"/>
      <w:r w:rsidRPr="004E7D12">
        <w:rPr>
          <w:i/>
          <w:iCs/>
        </w:rPr>
        <w:t>Noun</w:t>
      </w:r>
      <w:r>
        <w:rPr>
          <w:i/>
          <w:iCs/>
        </w:rPr>
        <w:t xml:space="preserve"> - </w:t>
      </w:r>
      <w:r>
        <w:t>1.</w:t>
      </w:r>
      <w:proofErr w:type="gramEnd"/>
      <w:r>
        <w:t xml:space="preserve"> </w:t>
      </w:r>
      <w:proofErr w:type="gramStart"/>
      <w:r>
        <w:t>an</w:t>
      </w:r>
      <w:proofErr w:type="gramEnd"/>
      <w:r>
        <w:t xml:space="preserve"> astronomical instrument for taking the altitude of the sun or stars and for the solution of other problems in astronomy and navigation: used by Greek astronomers from about 200 B.C. and by Arab astronomers from the Middle Ages until superseded by the sextant. </w:t>
      </w:r>
      <w:r w:rsidRPr="004E7D12">
        <w:t>It consists of a graduated circular disc with a movable sighting device</w:t>
      </w:r>
      <w:r>
        <w:t xml:space="preserve">. </w:t>
      </w:r>
      <w:proofErr w:type="gramStart"/>
      <w:r w:rsidRPr="004E7D12">
        <w:rPr>
          <w:b/>
          <w:bCs/>
        </w:rPr>
        <w:t>astrolabe</w:t>
      </w:r>
      <w:proofErr w:type="gramEnd"/>
      <w:r w:rsidRPr="004E7D12">
        <w:t xml:space="preserve">. </w:t>
      </w:r>
      <w:proofErr w:type="gramStart"/>
      <w:r w:rsidRPr="004E7D12">
        <w:t>(</w:t>
      </w:r>
      <w:proofErr w:type="spellStart"/>
      <w:r w:rsidRPr="004E7D12">
        <w:t>n.d</w:t>
      </w:r>
      <w:proofErr w:type="spellEnd"/>
      <w:r w:rsidRPr="004E7D12">
        <w:t>.).</w:t>
      </w:r>
      <w:proofErr w:type="gramEnd"/>
      <w:r w:rsidRPr="004E7D12">
        <w:t xml:space="preserve"> </w:t>
      </w:r>
      <w:proofErr w:type="gramStart"/>
      <w:r w:rsidRPr="004E7D12">
        <w:t>Online Etymology Dictionary.</w:t>
      </w:r>
      <w:proofErr w:type="gramEnd"/>
      <w:r w:rsidRPr="004E7D12">
        <w:t xml:space="preserve"> Retrieved April 01, 2015, from Dictionary.com website: http://dictionary.reference.com/browse/astrolabe</w:t>
      </w:r>
    </w:p>
  </w:footnote>
  <w:footnote w:id="16">
    <w:p w:rsidR="00AE246F" w:rsidRDefault="00AE246F">
      <w:pPr>
        <w:pStyle w:val="FootnoteText"/>
      </w:pPr>
      <w:r>
        <w:rPr>
          <w:rStyle w:val="FootnoteReference"/>
        </w:rPr>
        <w:footnoteRef/>
      </w:r>
      <w:r>
        <w:t xml:space="preserve"> ??? </w:t>
      </w:r>
      <w:r w:rsidRPr="00594513">
        <w:rPr>
          <w:rStyle w:val="hps"/>
          <w:rFonts w:ascii="Adobe Naskh Medium" w:hAnsi="Adobe Naskh Medium" w:cs="Adobe Naskh Medium"/>
          <w:rtl/>
          <w:lang/>
        </w:rPr>
        <w:t>زيادة</w:t>
      </w:r>
      <w:r w:rsidRPr="00594513">
        <w:rPr>
          <w:rStyle w:val="hps"/>
          <w:rFonts w:ascii="Adobe Naskh Medium" w:hAnsi="Adobe Naskh Medium" w:cs="Adobe Naskh Medium"/>
          <w:lang/>
        </w:rPr>
        <w:t xml:space="preserve"> </w:t>
      </w:r>
      <w:r w:rsidRPr="00594513">
        <w:rPr>
          <w:rStyle w:val="hps"/>
          <w:lang/>
        </w:rPr>
        <w:t xml:space="preserve">??? </w:t>
      </w:r>
    </w:p>
  </w:footnote>
  <w:footnote w:id="17">
    <w:p w:rsidR="00AE246F" w:rsidRDefault="00AE246F">
      <w:pPr>
        <w:pStyle w:val="FootnoteText"/>
      </w:pPr>
      <w:r>
        <w:rPr>
          <w:rStyle w:val="FootnoteReference"/>
        </w:rPr>
        <w:footnoteRef/>
      </w:r>
      <w:r>
        <w:t xml:space="preserve"> ??? </w:t>
      </w:r>
      <w:r w:rsidRPr="00DA142C">
        <w:rPr>
          <w:rFonts w:ascii="Adobe Naskh Medium" w:hAnsi="Adobe Naskh Medium" w:cs="Adobe Naskh Medium"/>
          <w:rtl/>
        </w:rPr>
        <w:t>مَشْهَدِ</w:t>
      </w:r>
      <w:r>
        <w:rPr>
          <w:rFonts w:ascii="Adobe Naskh Medium" w:hAnsi="Adobe Naskh Medium" w:cs="Adobe Naskh Medium"/>
        </w:rPr>
        <w:t xml:space="preserve"> – </w:t>
      </w:r>
      <w:r w:rsidRPr="00DA142C">
        <w:t>witnessing</w:t>
      </w:r>
      <w:r>
        <w:t xml:space="preserve"> ??? </w:t>
      </w:r>
      <w:proofErr w:type="gramStart"/>
      <w:r>
        <w:t>scene</w:t>
      </w:r>
      <w:proofErr w:type="gramEnd"/>
      <w:r>
        <w:t xml:space="preserve">, </w:t>
      </w:r>
      <w:proofErr w:type="spellStart"/>
      <w:r>
        <w:t>scpectacle</w:t>
      </w:r>
      <w:proofErr w:type="spellEnd"/>
      <w:r>
        <w:t xml:space="preserve"> ???  </w:t>
      </w:r>
    </w:p>
  </w:footnote>
  <w:footnote w:id="18">
    <w:p w:rsidR="00AE246F" w:rsidRDefault="00AE246F">
      <w:pPr>
        <w:pStyle w:val="FootnoteText"/>
      </w:pPr>
      <w:r>
        <w:rPr>
          <w:rStyle w:val="FootnoteReference"/>
        </w:rPr>
        <w:footnoteRef/>
      </w:r>
      <w:r>
        <w:t xml:space="preserve"> ??? Stopping? </w:t>
      </w:r>
      <w:proofErr w:type="gramStart"/>
      <w:r>
        <w:t>Standstill??</w:t>
      </w:r>
      <w:proofErr w:type="gramEnd"/>
      <w:r>
        <w:t xml:space="preserve"> Easing off?? Pedal of gas??? </w:t>
      </w:r>
    </w:p>
  </w:footnote>
  <w:footnote w:id="19">
    <w:p w:rsidR="00AE246F" w:rsidRDefault="00AE246F" w:rsidP="00B533C5">
      <w:pPr>
        <w:pStyle w:val="FootnoteText"/>
      </w:pPr>
      <w:r>
        <w:rPr>
          <w:rStyle w:val="FootnoteReference"/>
        </w:rPr>
        <w:footnoteRef/>
      </w:r>
      <w:r>
        <w:t xml:space="preserve"> </w:t>
      </w:r>
      <w:proofErr w:type="gramStart"/>
      <w:r w:rsidRPr="00670D89">
        <w:rPr>
          <w:i/>
          <w:iCs/>
        </w:rPr>
        <w:t>Adjective</w:t>
      </w:r>
      <w:r>
        <w:rPr>
          <w:i/>
          <w:iCs/>
        </w:rPr>
        <w:t xml:space="preserve"> - </w:t>
      </w:r>
      <w:r>
        <w:t>original, elementary.</w:t>
      </w:r>
      <w:proofErr w:type="gramEnd"/>
      <w:r>
        <w:t xml:space="preserve"> </w:t>
      </w:r>
      <w:proofErr w:type="spellStart"/>
      <w:proofErr w:type="gramStart"/>
      <w:r>
        <w:rPr>
          <w:b/>
          <w:bCs/>
        </w:rPr>
        <w:t>principial</w:t>
      </w:r>
      <w:proofErr w:type="spellEnd"/>
      <w:proofErr w:type="gramEnd"/>
      <w:r>
        <w:rPr>
          <w:b/>
          <w:bCs/>
        </w:rPr>
        <w:t xml:space="preserve"> </w:t>
      </w:r>
      <w:r w:rsidRPr="00670D89">
        <w:t>(</w:t>
      </w:r>
      <w:proofErr w:type="spellStart"/>
      <w:r w:rsidRPr="00670D89">
        <w:t>n.d</w:t>
      </w:r>
      <w:proofErr w:type="spellEnd"/>
      <w:r w:rsidRPr="00670D89">
        <w:t>.)</w:t>
      </w:r>
      <w:r>
        <w:t xml:space="preserve"> </w:t>
      </w:r>
      <w:r w:rsidRPr="00670D89">
        <w:rPr>
          <w:i/>
          <w:iCs/>
        </w:rPr>
        <w:t>(</w:t>
      </w:r>
      <w:proofErr w:type="spellStart"/>
      <w:r w:rsidRPr="00670D89">
        <w:rPr>
          <w:i/>
          <w:iCs/>
        </w:rPr>
        <w:t>n.d</w:t>
      </w:r>
      <w:proofErr w:type="spellEnd"/>
      <w:r w:rsidRPr="00670D89">
        <w:rPr>
          <w:i/>
          <w:iCs/>
        </w:rPr>
        <w:t xml:space="preserve">.). </w:t>
      </w:r>
      <w:proofErr w:type="gramStart"/>
      <w:r w:rsidRPr="00670D89">
        <w:rPr>
          <w:i/>
          <w:iCs/>
        </w:rPr>
        <w:t>Collins English Dictionary - Complete &amp; Unabridged 10th Edition.</w:t>
      </w:r>
      <w:proofErr w:type="gramEnd"/>
      <w:r w:rsidRPr="00670D89">
        <w:rPr>
          <w:i/>
          <w:iCs/>
        </w:rPr>
        <w:t xml:space="preserve"> </w:t>
      </w:r>
      <w:r w:rsidRPr="00B533C5">
        <w:t>Retrieved April 01, 2015, from</w:t>
      </w:r>
      <w:r>
        <w:t xml:space="preserve"> </w:t>
      </w:r>
      <w:r w:rsidRPr="00B533C5">
        <w:t>collinsdictionary.com</w:t>
      </w:r>
      <w:r>
        <w:t xml:space="preserve"> website, </w:t>
      </w:r>
      <w:hyperlink r:id="rId9" w:anchor="examples_box" w:history="1">
        <w:r w:rsidRPr="0007639E">
          <w:rPr>
            <w:rStyle w:val="Hyperlink"/>
          </w:rPr>
          <w:t>http://www.collinsdictionary.com/dictionary/english/principial#examples_box</w:t>
        </w:r>
      </w:hyperlink>
      <w:r>
        <w:t xml:space="preserve"> </w:t>
      </w:r>
    </w:p>
  </w:footnote>
  <w:footnote w:id="20">
    <w:p w:rsidR="00AE246F" w:rsidRDefault="00AE246F" w:rsidP="00A8649E">
      <w:pPr>
        <w:pStyle w:val="FootnoteText"/>
      </w:pPr>
      <w:r>
        <w:rPr>
          <w:rStyle w:val="FootnoteReference"/>
        </w:rPr>
        <w:footnoteRef/>
      </w:r>
      <w:r>
        <w:t xml:space="preserve"> 1) Narrated </w:t>
      </w:r>
      <w:proofErr w:type="spellStart"/>
      <w:r>
        <w:t>Anas</w:t>
      </w:r>
      <w:proofErr w:type="spellEnd"/>
      <w:r>
        <w:t xml:space="preserve"> </w:t>
      </w:r>
      <w:r w:rsidRPr="00A8649E">
        <w:rPr>
          <w:rFonts w:ascii="AGA Arabesque" w:hAnsi="AGA Arabesque"/>
        </w:rPr>
        <w:t></w:t>
      </w:r>
      <w:r>
        <w:t xml:space="preserve">: The Prophet </w:t>
      </w:r>
      <w:r w:rsidRPr="00A8649E">
        <w:rPr>
          <w:rFonts w:ascii="AGA Arabesque" w:hAnsi="AGA Arabesque"/>
        </w:rPr>
        <w:t></w:t>
      </w:r>
      <w:r>
        <w:t xml:space="preserve"> said, "This is a mountain that loves us and is loved by us."</w:t>
      </w:r>
    </w:p>
    <w:p w:rsidR="00AE246F" w:rsidRPr="00A8649E" w:rsidRDefault="00AE246F" w:rsidP="00A8649E">
      <w:pPr>
        <w:pStyle w:val="FootnoteText"/>
        <w:bidi/>
        <w:rPr>
          <w:rFonts w:ascii="Adobe Naskh Medium" w:hAnsi="Adobe Naskh Medium" w:cs="Adobe Naskh Medium"/>
        </w:rPr>
      </w:pPr>
      <w:r w:rsidRPr="00A8649E">
        <w:rPr>
          <w:rFonts w:ascii="Adobe Naskh Medium" w:hAnsi="Adobe Naskh Medium" w:cs="Adobe Naskh Medium"/>
          <w:rtl/>
        </w:rPr>
        <w:t>حَدَّثَنِي نَصْرُ بْنُ عَلِيٍّ، قَالَ أَخْبَرَنِي أَبِي، عَنْ قُرَّةَ بْنِ خَالِدٍ، عَنْ قَتَادَةَ، سَمِعْتُ أَنَسًا ـ رضى الله عنه ـ أَنَّ النَّبِيَّ صلى الله عليه وسلم قَالَ ‏ "‏ هَذَا جَبَلٌ يُحِبُّنَا وَنُحِبُّهُ ‏"‏‏.‏</w:t>
      </w:r>
    </w:p>
    <w:p w:rsidR="00AE246F" w:rsidRDefault="00AE246F" w:rsidP="00A8649E">
      <w:pPr>
        <w:pStyle w:val="FootnoteText"/>
      </w:pPr>
      <w:proofErr w:type="spellStart"/>
      <w:r>
        <w:t>Sahih</w:t>
      </w:r>
      <w:proofErr w:type="spellEnd"/>
      <w:r>
        <w:t xml:space="preserve"> al-</w:t>
      </w:r>
      <w:proofErr w:type="spellStart"/>
      <w:r>
        <w:t>Bukhari</w:t>
      </w:r>
      <w:proofErr w:type="spellEnd"/>
      <w:r>
        <w:t xml:space="preserve"> 4083; In-book reference: Book 64, </w:t>
      </w:r>
      <w:proofErr w:type="spellStart"/>
      <w:r>
        <w:t>Hadith</w:t>
      </w:r>
      <w:proofErr w:type="spellEnd"/>
      <w:r>
        <w:t xml:space="preserve"> 127; USC-MSA web (English) reference: Vol. 5, Book 59, </w:t>
      </w:r>
      <w:proofErr w:type="spellStart"/>
      <w:r>
        <w:t>Hadith</w:t>
      </w:r>
      <w:proofErr w:type="spellEnd"/>
      <w:r>
        <w:t xml:space="preserve"> 409</w:t>
      </w:r>
    </w:p>
    <w:p w:rsidR="00AE246F" w:rsidRDefault="00AE246F" w:rsidP="003E4391">
      <w:pPr>
        <w:pStyle w:val="FootnoteText"/>
      </w:pPr>
      <w:r>
        <w:t xml:space="preserve">2) </w:t>
      </w:r>
      <w:proofErr w:type="spellStart"/>
      <w:r>
        <w:t>Anas</w:t>
      </w:r>
      <w:proofErr w:type="spellEnd"/>
      <w:r>
        <w:t xml:space="preserve"> b. </w:t>
      </w:r>
      <w:proofErr w:type="spellStart"/>
      <w:r>
        <w:t>Malik</w:t>
      </w:r>
      <w:proofErr w:type="spellEnd"/>
      <w:r>
        <w:t xml:space="preserve"> </w:t>
      </w:r>
      <w:r w:rsidRPr="003E4391">
        <w:rPr>
          <w:rFonts w:ascii="AGA Arabesque" w:hAnsi="AGA Arabesque"/>
        </w:rPr>
        <w:t></w:t>
      </w:r>
      <w:r>
        <w:t xml:space="preserve"> reported Allah's Messenger </w:t>
      </w:r>
      <w:r w:rsidRPr="003E4391">
        <w:rPr>
          <w:rFonts w:ascii="AGA Arabesque" w:hAnsi="AGA Arabesque"/>
        </w:rPr>
        <w:t></w:t>
      </w:r>
      <w:r>
        <w:t xml:space="preserve"> as saying: "</w:t>
      </w:r>
      <w:proofErr w:type="spellStart"/>
      <w:r>
        <w:t>Uhud</w:t>
      </w:r>
      <w:proofErr w:type="spellEnd"/>
      <w:r>
        <w:t xml:space="preserve"> is a mountain which loves us and which we love."</w:t>
      </w:r>
    </w:p>
    <w:p w:rsidR="00AE246F" w:rsidRPr="003E4391" w:rsidRDefault="00AE246F" w:rsidP="003E4391">
      <w:pPr>
        <w:pStyle w:val="FootnoteText"/>
        <w:bidi/>
        <w:rPr>
          <w:rFonts w:ascii="Adobe Naskh Medium" w:hAnsi="Adobe Naskh Medium" w:cs="Adobe Naskh Medium"/>
        </w:rPr>
      </w:pPr>
      <w:r w:rsidRPr="003E4391">
        <w:rPr>
          <w:rFonts w:ascii="Adobe Naskh Medium" w:hAnsi="Adobe Naskh Medium" w:cs="Adobe Naskh Medium"/>
          <w:rtl/>
        </w:rPr>
        <w:t>حَدَّثَنَا عُبَيْدُ اللَّهِ بْنُ مُعَاذٍ، حَدَّثَنَا أَبِي، حَدَّثَنَا قُرَّةُ بْنُ خَالِدٍ، عَنْ قَتَادَةَ، حَدَّثَنَا أَنَسُ، بْنُ مَالِكٍ قَالَ قَالَ رَسُولُ اللَّهِ صلى الله عليه وسلم ‏ "‏ إِنَّ أُحُدًا جَبَلٌ يُحِبُّنَا وَنُحِبُّهُ ‏"‏ ‏.‏</w:t>
      </w:r>
    </w:p>
    <w:p w:rsidR="00AE246F" w:rsidRDefault="00AE246F" w:rsidP="003E4391">
      <w:pPr>
        <w:pStyle w:val="FootnoteText"/>
      </w:pPr>
      <w:proofErr w:type="spellStart"/>
      <w:r>
        <w:t>Sahih</w:t>
      </w:r>
      <w:proofErr w:type="spellEnd"/>
      <w:r>
        <w:t xml:space="preserve"> Muslim 1393 a; In-book reference: Book 15, </w:t>
      </w:r>
      <w:proofErr w:type="spellStart"/>
      <w:r>
        <w:t>Hadith</w:t>
      </w:r>
      <w:proofErr w:type="spellEnd"/>
      <w:r>
        <w:t xml:space="preserve"> 576; USC-MSA web (English) reference: Book 7, </w:t>
      </w:r>
      <w:proofErr w:type="spellStart"/>
      <w:r>
        <w:t>Hadith</w:t>
      </w:r>
      <w:proofErr w:type="spellEnd"/>
      <w:r>
        <w:t xml:space="preserve"> 3208</w:t>
      </w:r>
    </w:p>
  </w:footnote>
  <w:footnote w:id="21">
    <w:p w:rsidR="00AE246F" w:rsidRDefault="00AE246F" w:rsidP="00BC47B8">
      <w:pPr>
        <w:pStyle w:val="FootnoteText"/>
      </w:pPr>
      <w:r>
        <w:rPr>
          <w:rStyle w:val="FootnoteReference"/>
        </w:rPr>
        <w:footnoteRef/>
      </w:r>
      <w:r>
        <w:t xml:space="preserve"> NOTE: Could not follow or understand the reference. However, it appears that the following references may be found in some books of </w:t>
      </w:r>
      <w:proofErr w:type="spellStart"/>
      <w:r>
        <w:t>Hadith</w:t>
      </w:r>
      <w:proofErr w:type="spellEnd"/>
      <w:r>
        <w:t>:</w:t>
      </w:r>
    </w:p>
    <w:p w:rsidR="00AE246F" w:rsidRPr="00C63378" w:rsidRDefault="00AE246F" w:rsidP="00C63378">
      <w:pPr>
        <w:pStyle w:val="FootnoteText"/>
        <w:numPr>
          <w:ilvl w:val="0"/>
          <w:numId w:val="2"/>
        </w:numPr>
        <w:rPr>
          <w:rFonts w:ascii="Adobe Naskh Medium" w:hAnsi="Adobe Naskh Medium" w:cs="Adobe Naskh Medium"/>
        </w:rPr>
      </w:pPr>
      <w:proofErr w:type="spellStart"/>
      <w:r>
        <w:t>Anas</w:t>
      </w:r>
      <w:proofErr w:type="spellEnd"/>
      <w:r>
        <w:t xml:space="preserve"> </w:t>
      </w:r>
      <w:r w:rsidRPr="00C63378">
        <w:rPr>
          <w:rFonts w:ascii="AGA Arabesque" w:hAnsi="AGA Arabesque"/>
        </w:rPr>
        <w:t></w:t>
      </w:r>
      <w:r>
        <w:t xml:space="preserve"> says, "</w:t>
      </w:r>
      <w:proofErr w:type="spellStart"/>
      <w:r>
        <w:t>Rasul’Allah</w:t>
      </w:r>
      <w:proofErr w:type="spellEnd"/>
      <w:r>
        <w:t xml:space="preserve"> </w:t>
      </w:r>
      <w:r w:rsidRPr="00C63378">
        <w:rPr>
          <w:rFonts w:ascii="AGA Arabesque" w:hAnsi="AGA Arabesque"/>
        </w:rPr>
        <w:t></w:t>
      </w:r>
      <w:r>
        <w:t xml:space="preserve"> used to associate with us and joke. I had a younger brother. </w:t>
      </w:r>
      <w:proofErr w:type="spellStart"/>
      <w:r>
        <w:t>Rasul’Allah</w:t>
      </w:r>
      <w:proofErr w:type="spellEnd"/>
      <w:r>
        <w:t xml:space="preserve"> </w:t>
      </w:r>
      <w:r w:rsidRPr="00C63378">
        <w:rPr>
          <w:rFonts w:ascii="AGA Arabesque" w:hAnsi="AGA Arabesque"/>
        </w:rPr>
        <w:t></w:t>
      </w:r>
      <w:r>
        <w:t xml:space="preserve"> said to him, "</w:t>
      </w:r>
      <w:proofErr w:type="spellStart"/>
      <w:r>
        <w:t>Aba</w:t>
      </w:r>
      <w:proofErr w:type="spellEnd"/>
      <w:r>
        <w:t xml:space="preserve"> </w:t>
      </w:r>
      <w:proofErr w:type="spellStart"/>
      <w:r>
        <w:t>Umayr</w:t>
      </w:r>
      <w:proofErr w:type="spellEnd"/>
      <w:r>
        <w:t xml:space="preserve">, what happened to the </w:t>
      </w:r>
      <w:proofErr w:type="spellStart"/>
      <w:r>
        <w:t>Nughayr</w:t>
      </w:r>
      <w:proofErr w:type="spellEnd"/>
      <w:r>
        <w:t>?"</w:t>
      </w:r>
    </w:p>
    <w:p w:rsidR="00AE246F" w:rsidRDefault="00AE246F" w:rsidP="00C63378">
      <w:pPr>
        <w:pStyle w:val="FootnoteText"/>
        <w:bidi/>
        <w:ind w:left="360"/>
        <w:rPr>
          <w:rFonts w:ascii="Adobe Naskh Medium" w:hAnsi="Adobe Naskh Medium" w:cs="Adobe Naskh Medium"/>
        </w:rPr>
      </w:pPr>
      <w:r w:rsidRPr="00C63378">
        <w:rPr>
          <w:rFonts w:ascii="Adobe Naskh Medium" w:hAnsi="Adobe Naskh Medium" w:cs="Adobe Naskh Medium"/>
          <w:rtl/>
        </w:rPr>
        <w:t>حَدَّثَنَا هَنَّادُ بْنُ السَّرِيِّ، قَالَ‏:‏ حَدَّثَنَا وَكِيعٌ، عَنْ شُعْبَةَ، عَنْ أَبِي التَّيَّاحِ، عَنْ أَنَسِ بْنِ مَالِكٍ، قَالَ‏:‏ إِنْ كَانَ رَسُولُ اللهِ صلى الله عليه وسلم، لَيُخَالِطُنَا حَتَّى يَقُولَ لأَخٍ لِي صَغِيرٍ‏:‏</w:t>
      </w:r>
    </w:p>
    <w:p w:rsidR="00AE246F" w:rsidRPr="00C63378" w:rsidRDefault="00AE246F" w:rsidP="00C63378">
      <w:pPr>
        <w:pStyle w:val="FootnoteText"/>
        <w:bidi/>
        <w:ind w:left="360"/>
        <w:rPr>
          <w:rFonts w:ascii="Adobe Naskh Medium" w:hAnsi="Adobe Naskh Medium" w:cs="Adobe Naskh Medium"/>
        </w:rPr>
      </w:pPr>
      <w:r w:rsidRPr="00C63378">
        <w:rPr>
          <w:rFonts w:ascii="Adobe Naskh Medium" w:hAnsi="Adobe Naskh Medium" w:cs="Adobe Naskh Medium"/>
          <w:rtl/>
        </w:rPr>
        <w:t xml:space="preserve"> يَا أَبَا عُمَيْرٍ، مَا فَعَلَ النُّغَيْرُ‏؟‏</w:t>
      </w:r>
    </w:p>
    <w:p w:rsidR="00AE246F" w:rsidRDefault="00AE246F" w:rsidP="00C63378">
      <w:pPr>
        <w:pStyle w:val="FootnoteText"/>
        <w:ind w:left="720"/>
      </w:pPr>
      <w:proofErr w:type="spellStart"/>
      <w:r>
        <w:t>Shama’il</w:t>
      </w:r>
      <w:proofErr w:type="spellEnd"/>
      <w:r>
        <w:t xml:space="preserve"> </w:t>
      </w:r>
      <w:proofErr w:type="spellStart"/>
      <w:r>
        <w:t>Muhamadiyah</w:t>
      </w:r>
      <w:proofErr w:type="spellEnd"/>
      <w:r>
        <w:t xml:space="preserve"> of </w:t>
      </w:r>
      <w:proofErr w:type="spellStart"/>
      <w:r>
        <w:t>Tirmidhi</w:t>
      </w:r>
      <w:proofErr w:type="spellEnd"/>
      <w:r>
        <w:t xml:space="preserve">; English reference: Book 35, </w:t>
      </w:r>
      <w:proofErr w:type="spellStart"/>
      <w:r>
        <w:t>Hadith</w:t>
      </w:r>
      <w:proofErr w:type="spellEnd"/>
      <w:r>
        <w:t xml:space="preserve"> 226; Arabic reference: Book 36, </w:t>
      </w:r>
      <w:proofErr w:type="spellStart"/>
      <w:r>
        <w:t>Hadith</w:t>
      </w:r>
      <w:proofErr w:type="spellEnd"/>
      <w:r>
        <w:t xml:space="preserve"> 236</w:t>
      </w:r>
    </w:p>
    <w:p w:rsidR="00AE246F" w:rsidRDefault="00AE246F" w:rsidP="00C63378">
      <w:pPr>
        <w:pStyle w:val="FootnoteText"/>
        <w:numPr>
          <w:ilvl w:val="0"/>
          <w:numId w:val="2"/>
        </w:numPr>
      </w:pPr>
      <w:proofErr w:type="spellStart"/>
      <w:proofErr w:type="gramStart"/>
      <w:r>
        <w:t>Anas</w:t>
      </w:r>
      <w:proofErr w:type="spellEnd"/>
      <w:r>
        <w:t xml:space="preserve">  </w:t>
      </w:r>
      <w:r w:rsidRPr="00C63378">
        <w:rPr>
          <w:rFonts w:ascii="AGA Arabesque" w:hAnsi="AGA Arabesque"/>
        </w:rPr>
        <w:t></w:t>
      </w:r>
      <w:proofErr w:type="gramEnd"/>
      <w:r>
        <w:t xml:space="preserve"> said, "The Prophet </w:t>
      </w:r>
      <w:r w:rsidRPr="00C63378">
        <w:rPr>
          <w:rFonts w:ascii="AGA Arabesque" w:hAnsi="AGA Arabesque"/>
        </w:rPr>
        <w:t></w:t>
      </w:r>
      <w:r>
        <w:t xml:space="preserve"> came in and saw a son of Abu </w:t>
      </w:r>
      <w:proofErr w:type="spellStart"/>
      <w:r>
        <w:t>Talha's</w:t>
      </w:r>
      <w:proofErr w:type="spellEnd"/>
      <w:r>
        <w:t xml:space="preserve"> called Abu '</w:t>
      </w:r>
      <w:proofErr w:type="spellStart"/>
      <w:r>
        <w:t>Umayr</w:t>
      </w:r>
      <w:proofErr w:type="spellEnd"/>
      <w:r>
        <w:t xml:space="preserve">. He had a sparrow which he used to play with." He said </w:t>
      </w:r>
      <w:r w:rsidRPr="00C63378">
        <w:rPr>
          <w:rFonts w:ascii="AGA Arabesque" w:hAnsi="AGA Arabesque"/>
        </w:rPr>
        <w:t></w:t>
      </w:r>
      <w:r>
        <w:t>, "Abu '</w:t>
      </w:r>
      <w:proofErr w:type="spellStart"/>
      <w:r>
        <w:t>Umayr</w:t>
      </w:r>
      <w:proofErr w:type="spellEnd"/>
      <w:r>
        <w:t xml:space="preserve">, what happened </w:t>
      </w:r>
      <w:proofErr w:type="gramStart"/>
      <w:r>
        <w:t>to  the</w:t>
      </w:r>
      <w:proofErr w:type="gramEnd"/>
      <w:r>
        <w:t xml:space="preserve"> little sparrow?'"</w:t>
      </w:r>
    </w:p>
    <w:p w:rsidR="00AE246F" w:rsidRDefault="00AE246F" w:rsidP="00C63378">
      <w:pPr>
        <w:pStyle w:val="FootnoteText"/>
        <w:bidi/>
        <w:ind w:left="360"/>
        <w:rPr>
          <w:rFonts w:ascii="Adobe Naskh Medium" w:hAnsi="Adobe Naskh Medium" w:cs="Adobe Naskh Medium"/>
        </w:rPr>
      </w:pPr>
      <w:r w:rsidRPr="00C63378">
        <w:rPr>
          <w:rFonts w:ascii="Adobe Naskh Medium" w:hAnsi="Adobe Naskh Medium" w:cs="Adobe Naskh Medium"/>
          <w:rtl/>
        </w:rPr>
        <w:t>حَدَّثَنَا مُوسَى، قَالَ‏:‏ حَدَّثَنَا سُلَيْمَانُ بْنُ الْمُغِيرَةِ، عَنْ ثَابِتٍ، عَنْ أَنَسٍ قَالَ‏:‏ دَخَلَ النَّبِيُّ صلى الله عليه وسلم فَرَأَى ابْنًا لأَبِي طَلْحَةَ يُقَالُ لَهُ‏:‏ أَبُو عُمَيْرٍ، وَكَانَ لَهُ نُغَيْرٌ يَلْعَبُ بِهِ، فَقَالَ‏:</w:t>
      </w:r>
    </w:p>
    <w:p w:rsidR="00AE246F" w:rsidRDefault="00AE246F" w:rsidP="00C63378">
      <w:pPr>
        <w:pStyle w:val="FootnoteText"/>
        <w:bidi/>
        <w:ind w:left="360"/>
      </w:pPr>
      <w:r w:rsidRPr="00C63378">
        <w:rPr>
          <w:rFonts w:ascii="Adobe Naskh Medium" w:hAnsi="Adobe Naskh Medium" w:cs="Adobe Naskh Medium"/>
          <w:rtl/>
        </w:rPr>
        <w:t>‏ يَا أَبَا عُمَيْرٍ، مَا فَعَلَ أَوْ، أَيْنَ، النُّغَيْرُ‏؟‏‏</w:t>
      </w:r>
      <w:r>
        <w:rPr>
          <w:rFonts w:cs="Times New Roman"/>
          <w:rtl/>
        </w:rPr>
        <w:t>.‏</w:t>
      </w:r>
    </w:p>
    <w:p w:rsidR="00AE246F" w:rsidRDefault="00AE246F" w:rsidP="00C63378">
      <w:pPr>
        <w:pStyle w:val="FootnoteText"/>
        <w:ind w:left="360" w:firstLine="360"/>
      </w:pPr>
      <w:r>
        <w:t>Al-</w:t>
      </w:r>
      <w:proofErr w:type="spellStart"/>
      <w:r>
        <w:t>Adab</w:t>
      </w:r>
      <w:proofErr w:type="spellEnd"/>
      <w:r>
        <w:t xml:space="preserve"> Al-</w:t>
      </w:r>
      <w:proofErr w:type="spellStart"/>
      <w:r>
        <w:t>Mufrad</w:t>
      </w:r>
      <w:proofErr w:type="spellEnd"/>
      <w:r>
        <w:t xml:space="preserve"> 384; In-book reference: Book 20, </w:t>
      </w:r>
      <w:proofErr w:type="spellStart"/>
      <w:r>
        <w:t>Hadith</w:t>
      </w:r>
      <w:proofErr w:type="spellEnd"/>
      <w:r>
        <w:t xml:space="preserve"> 13; English translation: Book 20, </w:t>
      </w:r>
      <w:proofErr w:type="spellStart"/>
      <w:r>
        <w:t>Hadith</w:t>
      </w:r>
      <w:proofErr w:type="spellEnd"/>
      <w:r>
        <w:t xml:space="preserve"> 384</w:t>
      </w:r>
    </w:p>
  </w:footnote>
  <w:footnote w:id="22">
    <w:p w:rsidR="00AE246F" w:rsidRDefault="00AE246F">
      <w:pPr>
        <w:pStyle w:val="FootnoteText"/>
      </w:pPr>
      <w:r>
        <w:rPr>
          <w:rStyle w:val="FootnoteReference"/>
        </w:rPr>
        <w:footnoteRef/>
      </w:r>
      <w:r>
        <w:t xml:space="preserve"> ???? </w:t>
      </w:r>
    </w:p>
  </w:footnote>
  <w:footnote w:id="23">
    <w:p w:rsidR="00AE246F" w:rsidRDefault="00AE246F">
      <w:pPr>
        <w:pStyle w:val="FootnoteText"/>
      </w:pPr>
      <w:r>
        <w:rPr>
          <w:rStyle w:val="FootnoteReference"/>
        </w:rPr>
        <w:footnoteRef/>
      </w:r>
      <w:r>
        <w:t xml:space="preserve"> See: </w:t>
      </w:r>
      <w:hyperlink r:id="rId10" w:history="1">
        <w:r w:rsidRPr="0007639E">
          <w:rPr>
            <w:rStyle w:val="Hyperlink"/>
          </w:rPr>
          <w:t>http://www.masud.co.uk/ISLAM/misc/tsubki.htm</w:t>
        </w:r>
      </w:hyperlink>
      <w:r>
        <w:t xml:space="preserve"> </w:t>
      </w:r>
    </w:p>
  </w:footnote>
  <w:footnote w:id="24">
    <w:p w:rsidR="00AE246F" w:rsidRDefault="00AE246F" w:rsidP="00400873">
      <w:pPr>
        <w:pStyle w:val="FootnoteText"/>
      </w:pPr>
      <w:r>
        <w:rPr>
          <w:rStyle w:val="FootnoteReference"/>
        </w:rPr>
        <w:footnoteRef/>
      </w:r>
      <w:r>
        <w:t xml:space="preserve"> ??? </w:t>
      </w:r>
      <w:r w:rsidRPr="00400873">
        <w:rPr>
          <w:rFonts w:ascii="Adobe Naskh Medium" w:hAnsi="Adobe Naskh Medium" w:cs="Adobe Naskh Medium"/>
          <w:rtl/>
        </w:rPr>
        <w:t>حيلة</w:t>
      </w:r>
      <w:r>
        <w:rPr>
          <w:rFonts w:cs="Times New Roman"/>
        </w:rPr>
        <w:t xml:space="preserve"> trick, stratagem, ploy, ruse????  </w:t>
      </w:r>
    </w:p>
  </w:footnote>
  <w:footnote w:id="25">
    <w:p w:rsidR="00AE246F" w:rsidRPr="00017092" w:rsidRDefault="00AE246F" w:rsidP="00017092">
      <w:pPr>
        <w:pStyle w:val="FootnoteText"/>
        <w:rPr>
          <w:rFonts w:cs="Times New Roman"/>
        </w:rPr>
      </w:pPr>
      <w:r>
        <w:rPr>
          <w:rStyle w:val="FootnoteReference"/>
        </w:rPr>
        <w:footnoteRef/>
      </w:r>
      <w:r>
        <w:t xml:space="preserve"> ???? </w:t>
      </w:r>
      <w:r w:rsidRPr="00017092">
        <w:rPr>
          <w:rFonts w:ascii="Adobe Naskh Medium" w:hAnsi="Adobe Naskh Medium" w:cs="Adobe Naskh Medium"/>
          <w:rtl/>
        </w:rPr>
        <w:t>شرا</w:t>
      </w:r>
      <w:r>
        <w:rPr>
          <w:rFonts w:cs="Times New Roman"/>
        </w:rPr>
        <w:t xml:space="preserve">  evil ???; ??? </w:t>
      </w:r>
      <w:r w:rsidRPr="00017092">
        <w:rPr>
          <w:rFonts w:ascii="Adobe Naskh Medium" w:hAnsi="Adobe Naskh Medium" w:cs="Adobe Naskh Medium"/>
          <w:rtl/>
        </w:rPr>
        <w:t>شرائع</w:t>
      </w:r>
      <w:r>
        <w:rPr>
          <w:rFonts w:ascii="Adobe Naskh Medium" w:hAnsi="Adobe Naskh Medium" w:cs="Adobe Naskh Medium"/>
        </w:rPr>
        <w:t xml:space="preserve"> </w:t>
      </w:r>
      <w:r w:rsidRPr="00017092">
        <w:rPr>
          <w:rFonts w:cs="Times New Roman"/>
        </w:rPr>
        <w:t>rules ????</w:t>
      </w:r>
      <w:r>
        <w:t xml:space="preserve"> </w:t>
      </w:r>
      <w:r w:rsidRPr="00017092">
        <w:rPr>
          <w:rFonts w:ascii="Adobe Naskh Medium" w:hAnsi="Adobe Naskh Medium" w:cs="Adobe Naskh Medium"/>
          <w:rtl/>
        </w:rPr>
        <w:t>شريعة</w:t>
      </w:r>
      <w:r>
        <w:rPr>
          <w:rFonts w:ascii="Adobe Naskh Medium" w:hAnsi="Adobe Naskh Medium" w:cs="Adobe Naskh Medium"/>
        </w:rPr>
        <w:t xml:space="preserve"> </w:t>
      </w:r>
      <w:r>
        <w:rPr>
          <w:rFonts w:cs="Times New Roman"/>
        </w:rPr>
        <w:t xml:space="preserve"> </w:t>
      </w:r>
      <w:proofErr w:type="spellStart"/>
      <w:r w:rsidRPr="00017092">
        <w:rPr>
          <w:rFonts w:cs="Times New Roman"/>
        </w:rPr>
        <w:t>Shari’a</w:t>
      </w:r>
      <w:proofErr w:type="spellEnd"/>
      <w:r>
        <w:rPr>
          <w:rFonts w:ascii="Adobe Naskh Medium" w:hAnsi="Adobe Naskh Medium" w:cs="Adobe Naskh Medium"/>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46F" w:rsidRPr="009C56E2" w:rsidRDefault="00AE246F" w:rsidP="009C56E2">
    <w:pPr>
      <w:pStyle w:val="Header"/>
      <w:rPr>
        <w:rFonts w:ascii="Aparajita" w:hAnsi="Aparajita" w:cs="Aparajita"/>
        <w:i/>
        <w:iCs/>
        <w:sz w:val="20"/>
        <w:szCs w:val="20"/>
      </w:rPr>
    </w:pPr>
    <w:r w:rsidRPr="009C56E2">
      <w:rPr>
        <w:rFonts w:ascii="Aparajita" w:hAnsi="Aparajita" w:cs="Aparajita"/>
        <w:i/>
        <w:iCs/>
        <w:sz w:val="20"/>
        <w:szCs w:val="20"/>
      </w:rPr>
      <w:t>Duty To God</w:t>
    </w:r>
    <w:r>
      <w:rPr>
        <w:rFonts w:ascii="Aparajita" w:hAnsi="Aparajita" w:cs="Aparajita"/>
        <w:sz w:val="20"/>
        <w:szCs w:val="20"/>
      </w:rPr>
      <w:t xml:space="preserve"> - </w:t>
    </w:r>
    <w:r w:rsidRPr="009C56E2">
      <w:rPr>
        <w:rFonts w:ascii="Aparajita" w:hAnsi="Aparajita" w:cs="Aparajita"/>
        <w:sz w:val="20"/>
        <w:szCs w:val="20"/>
      </w:rPr>
      <w:t>Sheikh Jihad Brown - Cambridge - 31 January 2011</w:t>
    </w:r>
    <w:r w:rsidRPr="009C56E2">
      <w:rPr>
        <w:rFonts w:ascii="Aparajita" w:hAnsi="Aparajita" w:cs="Aparajita"/>
        <w:i/>
        <w:iCs/>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42D"/>
    <w:multiLevelType w:val="hybridMultilevel"/>
    <w:tmpl w:val="CC021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031ED"/>
    <w:multiLevelType w:val="hybridMultilevel"/>
    <w:tmpl w:val="A7D89040"/>
    <w:lvl w:ilvl="0" w:tplc="78FCDDA2">
      <w:numFmt w:val="bullet"/>
      <w:lvlText w:val="-"/>
      <w:lvlJc w:val="left"/>
      <w:pPr>
        <w:ind w:left="1440" w:hanging="360"/>
      </w:pPr>
      <w:rPr>
        <w:rFonts w:ascii="Adobe Devanagari" w:eastAsiaTheme="minorHAnsi" w:hAnsi="Adobe Devanagari" w:cs="Adobe Devanagari" w:hint="default"/>
      </w:rPr>
    </w:lvl>
    <w:lvl w:ilvl="1" w:tplc="3DAEB91E">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B4165E"/>
    <w:multiLevelType w:val="hybridMultilevel"/>
    <w:tmpl w:val="8D6852D0"/>
    <w:lvl w:ilvl="0" w:tplc="692C5F16">
      <w:start w:val="7"/>
      <w:numFmt w:val="bullet"/>
      <w:lvlText w:val="-"/>
      <w:lvlJc w:val="left"/>
      <w:pPr>
        <w:ind w:left="720" w:hanging="360"/>
      </w:pPr>
      <w:rPr>
        <w:rFonts w:ascii="Adobe Devanagari" w:eastAsia="Times New Roman" w:hAnsi="Adobe Devanagari" w:cs="Adobe Devanagari" w:hint="default"/>
      </w:rPr>
    </w:lvl>
    <w:lvl w:ilvl="1" w:tplc="3DAEB91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3C66ED"/>
    <w:multiLevelType w:val="hybridMultilevel"/>
    <w:tmpl w:val="32648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C56E2"/>
    <w:rsid w:val="00001DCC"/>
    <w:rsid w:val="00017092"/>
    <w:rsid w:val="00017957"/>
    <w:rsid w:val="001353AB"/>
    <w:rsid w:val="001774FB"/>
    <w:rsid w:val="001E7B15"/>
    <w:rsid w:val="00210D4F"/>
    <w:rsid w:val="002360C0"/>
    <w:rsid w:val="00250909"/>
    <w:rsid w:val="002862C2"/>
    <w:rsid w:val="002A70B3"/>
    <w:rsid w:val="002B0C14"/>
    <w:rsid w:val="002E3F08"/>
    <w:rsid w:val="00307472"/>
    <w:rsid w:val="00342787"/>
    <w:rsid w:val="0036575A"/>
    <w:rsid w:val="003D6C4A"/>
    <w:rsid w:val="003E0C5C"/>
    <w:rsid w:val="003E4391"/>
    <w:rsid w:val="00400873"/>
    <w:rsid w:val="00407520"/>
    <w:rsid w:val="0045480E"/>
    <w:rsid w:val="00482689"/>
    <w:rsid w:val="004D4545"/>
    <w:rsid w:val="004E4E80"/>
    <w:rsid w:val="004E7D12"/>
    <w:rsid w:val="004F366D"/>
    <w:rsid w:val="004F489F"/>
    <w:rsid w:val="0050592C"/>
    <w:rsid w:val="00506D74"/>
    <w:rsid w:val="005102EE"/>
    <w:rsid w:val="005515F6"/>
    <w:rsid w:val="005818F9"/>
    <w:rsid w:val="00594513"/>
    <w:rsid w:val="005C545F"/>
    <w:rsid w:val="006045EC"/>
    <w:rsid w:val="006162DC"/>
    <w:rsid w:val="00620C65"/>
    <w:rsid w:val="00670D89"/>
    <w:rsid w:val="006B7C9A"/>
    <w:rsid w:val="006E3201"/>
    <w:rsid w:val="006F772D"/>
    <w:rsid w:val="00700560"/>
    <w:rsid w:val="007A5B1C"/>
    <w:rsid w:val="00881BA5"/>
    <w:rsid w:val="00882269"/>
    <w:rsid w:val="008C0BE2"/>
    <w:rsid w:val="008D2EB1"/>
    <w:rsid w:val="00905FC4"/>
    <w:rsid w:val="00910101"/>
    <w:rsid w:val="00925FDB"/>
    <w:rsid w:val="00932E2D"/>
    <w:rsid w:val="0095140F"/>
    <w:rsid w:val="00984093"/>
    <w:rsid w:val="00997E37"/>
    <w:rsid w:val="009B21E9"/>
    <w:rsid w:val="009C56E2"/>
    <w:rsid w:val="009F1CEE"/>
    <w:rsid w:val="009F5394"/>
    <w:rsid w:val="00A10C15"/>
    <w:rsid w:val="00A141CA"/>
    <w:rsid w:val="00A25FA3"/>
    <w:rsid w:val="00A30C95"/>
    <w:rsid w:val="00A664AB"/>
    <w:rsid w:val="00A70918"/>
    <w:rsid w:val="00A8649E"/>
    <w:rsid w:val="00A94684"/>
    <w:rsid w:val="00AD274A"/>
    <w:rsid w:val="00AE246F"/>
    <w:rsid w:val="00AE5702"/>
    <w:rsid w:val="00B51E9D"/>
    <w:rsid w:val="00B533C5"/>
    <w:rsid w:val="00B56D74"/>
    <w:rsid w:val="00B56EFC"/>
    <w:rsid w:val="00BA2E76"/>
    <w:rsid w:val="00BC47B8"/>
    <w:rsid w:val="00BD1C1A"/>
    <w:rsid w:val="00BD4846"/>
    <w:rsid w:val="00BD5F4B"/>
    <w:rsid w:val="00C010F9"/>
    <w:rsid w:val="00C10C48"/>
    <w:rsid w:val="00C569DD"/>
    <w:rsid w:val="00C63378"/>
    <w:rsid w:val="00C72C1A"/>
    <w:rsid w:val="00CC3BC8"/>
    <w:rsid w:val="00CC6778"/>
    <w:rsid w:val="00CE1A95"/>
    <w:rsid w:val="00D06D82"/>
    <w:rsid w:val="00D11B1A"/>
    <w:rsid w:val="00D4240F"/>
    <w:rsid w:val="00D77E8F"/>
    <w:rsid w:val="00D846ED"/>
    <w:rsid w:val="00DA142C"/>
    <w:rsid w:val="00DB6670"/>
    <w:rsid w:val="00DD5053"/>
    <w:rsid w:val="00E27C9A"/>
    <w:rsid w:val="00E8412D"/>
    <w:rsid w:val="00E97E44"/>
    <w:rsid w:val="00EB622D"/>
    <w:rsid w:val="00ED0E2E"/>
    <w:rsid w:val="00ED585D"/>
    <w:rsid w:val="00F17C03"/>
    <w:rsid w:val="00F61928"/>
    <w:rsid w:val="00F77211"/>
    <w:rsid w:val="00F900BF"/>
    <w:rsid w:val="00F9023A"/>
    <w:rsid w:val="00FA06D2"/>
    <w:rsid w:val="00FC0880"/>
    <w:rsid w:val="00FF3F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obe Devanagari" w:eastAsiaTheme="minorHAnsi" w:hAnsi="Adobe Devanagari" w:cs="Adobe Devanagar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F9"/>
  </w:style>
  <w:style w:type="paragraph" w:styleId="Heading1">
    <w:name w:val="heading 1"/>
    <w:basedOn w:val="Normal"/>
    <w:next w:val="Normal"/>
    <w:link w:val="Heading1Char"/>
    <w:uiPriority w:val="9"/>
    <w:qFormat/>
    <w:rsid w:val="00E8412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6E2"/>
    <w:pPr>
      <w:tabs>
        <w:tab w:val="center" w:pos="4680"/>
        <w:tab w:val="right" w:pos="9360"/>
      </w:tabs>
    </w:pPr>
  </w:style>
  <w:style w:type="character" w:customStyle="1" w:styleId="HeaderChar">
    <w:name w:val="Header Char"/>
    <w:basedOn w:val="DefaultParagraphFont"/>
    <w:link w:val="Header"/>
    <w:uiPriority w:val="99"/>
    <w:rsid w:val="009C56E2"/>
  </w:style>
  <w:style w:type="paragraph" w:styleId="Footer">
    <w:name w:val="footer"/>
    <w:basedOn w:val="Normal"/>
    <w:link w:val="FooterChar"/>
    <w:uiPriority w:val="99"/>
    <w:unhideWhenUsed/>
    <w:rsid w:val="009C56E2"/>
    <w:pPr>
      <w:tabs>
        <w:tab w:val="center" w:pos="4680"/>
        <w:tab w:val="right" w:pos="9360"/>
      </w:tabs>
    </w:pPr>
  </w:style>
  <w:style w:type="character" w:customStyle="1" w:styleId="FooterChar">
    <w:name w:val="Footer Char"/>
    <w:basedOn w:val="DefaultParagraphFont"/>
    <w:link w:val="Footer"/>
    <w:uiPriority w:val="99"/>
    <w:rsid w:val="009C56E2"/>
  </w:style>
  <w:style w:type="paragraph" w:styleId="ListParagraph">
    <w:name w:val="List Paragraph"/>
    <w:basedOn w:val="Normal"/>
    <w:uiPriority w:val="34"/>
    <w:qFormat/>
    <w:rsid w:val="009C56E2"/>
    <w:pPr>
      <w:ind w:left="720"/>
      <w:contextualSpacing/>
    </w:pPr>
  </w:style>
  <w:style w:type="paragraph" w:styleId="FootnoteText">
    <w:name w:val="footnote text"/>
    <w:basedOn w:val="Normal"/>
    <w:link w:val="FootnoteTextChar"/>
    <w:uiPriority w:val="99"/>
    <w:unhideWhenUsed/>
    <w:rsid w:val="00F17C03"/>
    <w:rPr>
      <w:sz w:val="18"/>
      <w:szCs w:val="20"/>
    </w:rPr>
  </w:style>
  <w:style w:type="character" w:customStyle="1" w:styleId="FootnoteTextChar">
    <w:name w:val="Footnote Text Char"/>
    <w:basedOn w:val="DefaultParagraphFont"/>
    <w:link w:val="FootnoteText"/>
    <w:uiPriority w:val="99"/>
    <w:rsid w:val="00F17C03"/>
    <w:rPr>
      <w:sz w:val="18"/>
      <w:szCs w:val="20"/>
    </w:rPr>
  </w:style>
  <w:style w:type="character" w:styleId="FootnoteReference">
    <w:name w:val="footnote reference"/>
    <w:basedOn w:val="DefaultParagraphFont"/>
    <w:uiPriority w:val="99"/>
    <w:semiHidden/>
    <w:unhideWhenUsed/>
    <w:rsid w:val="005102EE"/>
    <w:rPr>
      <w:vertAlign w:val="superscript"/>
    </w:rPr>
  </w:style>
  <w:style w:type="table" w:styleId="TableGrid">
    <w:name w:val="Table Grid"/>
    <w:basedOn w:val="TableNormal"/>
    <w:uiPriority w:val="39"/>
    <w:rsid w:val="00A30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274A"/>
    <w:rPr>
      <w:color w:val="0563C1" w:themeColor="hyperlink"/>
      <w:u w:val="single"/>
    </w:rPr>
  </w:style>
  <w:style w:type="character" w:styleId="Strong">
    <w:name w:val="Strong"/>
    <w:basedOn w:val="DefaultParagraphFont"/>
    <w:uiPriority w:val="22"/>
    <w:qFormat/>
    <w:rsid w:val="00A141CA"/>
    <w:rPr>
      <w:b/>
      <w:bCs/>
    </w:rPr>
  </w:style>
  <w:style w:type="character" w:customStyle="1" w:styleId="oneclick-link">
    <w:name w:val="oneclick-link"/>
    <w:basedOn w:val="DefaultParagraphFont"/>
    <w:rsid w:val="00FC0880"/>
  </w:style>
  <w:style w:type="character" w:customStyle="1" w:styleId="hps">
    <w:name w:val="hps"/>
    <w:basedOn w:val="DefaultParagraphFont"/>
    <w:rsid w:val="00594513"/>
  </w:style>
  <w:style w:type="character" w:customStyle="1" w:styleId="gt-ct-text">
    <w:name w:val="gt-ct-text"/>
    <w:basedOn w:val="DefaultParagraphFont"/>
    <w:rsid w:val="00017092"/>
  </w:style>
  <w:style w:type="character" w:customStyle="1" w:styleId="apple-style-span">
    <w:name w:val="apple-style-span"/>
    <w:basedOn w:val="DefaultParagraphFont"/>
    <w:rsid w:val="00E8412D"/>
  </w:style>
  <w:style w:type="character" w:customStyle="1" w:styleId="Heading1Char">
    <w:name w:val="Heading 1 Char"/>
    <w:basedOn w:val="DefaultParagraphFont"/>
    <w:link w:val="Heading1"/>
    <w:uiPriority w:val="9"/>
    <w:rsid w:val="00E8412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8412D"/>
    <w:pPr>
      <w:spacing w:line="259" w:lineRule="auto"/>
      <w:jc w:val="left"/>
      <w:outlineLvl w:val="9"/>
    </w:pPr>
  </w:style>
  <w:style w:type="character" w:customStyle="1" w:styleId="gt-card-ttl-txt">
    <w:name w:val="gt-card-ttl-txt"/>
    <w:basedOn w:val="DefaultParagraphFont"/>
    <w:rsid w:val="001774FB"/>
  </w:style>
  <w:style w:type="paragraph" w:styleId="BalloonText">
    <w:name w:val="Balloon Text"/>
    <w:basedOn w:val="Normal"/>
    <w:link w:val="BalloonTextChar"/>
    <w:uiPriority w:val="99"/>
    <w:semiHidden/>
    <w:unhideWhenUsed/>
    <w:rsid w:val="00A10C15"/>
    <w:rPr>
      <w:rFonts w:ascii="Tahoma" w:hAnsi="Tahoma" w:cs="Tahoma"/>
      <w:sz w:val="16"/>
      <w:szCs w:val="16"/>
    </w:rPr>
  </w:style>
  <w:style w:type="character" w:customStyle="1" w:styleId="BalloonTextChar">
    <w:name w:val="Balloon Text Char"/>
    <w:basedOn w:val="DefaultParagraphFont"/>
    <w:link w:val="BalloonText"/>
    <w:uiPriority w:val="99"/>
    <w:semiHidden/>
    <w:rsid w:val="00A10C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4033290">
      <w:bodyDiv w:val="1"/>
      <w:marLeft w:val="0"/>
      <w:marRight w:val="0"/>
      <w:marTop w:val="0"/>
      <w:marBottom w:val="0"/>
      <w:divBdr>
        <w:top w:val="none" w:sz="0" w:space="0" w:color="auto"/>
        <w:left w:val="none" w:sz="0" w:space="0" w:color="auto"/>
        <w:bottom w:val="none" w:sz="0" w:space="0" w:color="auto"/>
        <w:right w:val="none" w:sz="0" w:space="0" w:color="auto"/>
      </w:divBdr>
      <w:divsChild>
        <w:div w:id="1882984514">
          <w:marLeft w:val="0"/>
          <w:marRight w:val="0"/>
          <w:marTop w:val="0"/>
          <w:marBottom w:val="0"/>
          <w:divBdr>
            <w:top w:val="none" w:sz="0" w:space="0" w:color="auto"/>
            <w:left w:val="none" w:sz="0" w:space="0" w:color="auto"/>
            <w:bottom w:val="none" w:sz="0" w:space="0" w:color="auto"/>
            <w:right w:val="none" w:sz="0" w:space="0" w:color="auto"/>
          </w:divBdr>
          <w:divsChild>
            <w:div w:id="1576357122">
              <w:marLeft w:val="0"/>
              <w:marRight w:val="0"/>
              <w:marTop w:val="0"/>
              <w:marBottom w:val="0"/>
              <w:divBdr>
                <w:top w:val="none" w:sz="0" w:space="0" w:color="auto"/>
                <w:left w:val="none" w:sz="0" w:space="0" w:color="auto"/>
                <w:bottom w:val="none" w:sz="0" w:space="0" w:color="auto"/>
                <w:right w:val="none" w:sz="0" w:space="0" w:color="auto"/>
              </w:divBdr>
              <w:divsChild>
                <w:div w:id="1497187305">
                  <w:marLeft w:val="0"/>
                  <w:marRight w:val="0"/>
                  <w:marTop w:val="0"/>
                  <w:marBottom w:val="0"/>
                  <w:divBdr>
                    <w:top w:val="none" w:sz="0" w:space="0" w:color="auto"/>
                    <w:left w:val="none" w:sz="0" w:space="0" w:color="auto"/>
                    <w:bottom w:val="none" w:sz="0" w:space="0" w:color="auto"/>
                    <w:right w:val="none" w:sz="0" w:space="0" w:color="auto"/>
                  </w:divBdr>
                </w:div>
              </w:divsChild>
            </w:div>
            <w:div w:id="779184322">
              <w:marLeft w:val="0"/>
              <w:marRight w:val="0"/>
              <w:marTop w:val="0"/>
              <w:marBottom w:val="0"/>
              <w:divBdr>
                <w:top w:val="none" w:sz="0" w:space="0" w:color="auto"/>
                <w:left w:val="none" w:sz="0" w:space="0" w:color="auto"/>
                <w:bottom w:val="none" w:sz="0" w:space="0" w:color="auto"/>
                <w:right w:val="none" w:sz="0" w:space="0" w:color="auto"/>
              </w:divBdr>
              <w:divsChild>
                <w:div w:id="15392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93694">
      <w:bodyDiv w:val="1"/>
      <w:marLeft w:val="0"/>
      <w:marRight w:val="0"/>
      <w:marTop w:val="0"/>
      <w:marBottom w:val="0"/>
      <w:divBdr>
        <w:top w:val="none" w:sz="0" w:space="0" w:color="auto"/>
        <w:left w:val="none" w:sz="0" w:space="0" w:color="auto"/>
        <w:bottom w:val="none" w:sz="0" w:space="0" w:color="auto"/>
        <w:right w:val="none" w:sz="0" w:space="0" w:color="auto"/>
      </w:divBdr>
      <w:divsChild>
        <w:div w:id="1679775228">
          <w:marLeft w:val="0"/>
          <w:marRight w:val="0"/>
          <w:marTop w:val="0"/>
          <w:marBottom w:val="0"/>
          <w:divBdr>
            <w:top w:val="none" w:sz="0" w:space="0" w:color="auto"/>
            <w:left w:val="none" w:sz="0" w:space="0" w:color="auto"/>
            <w:bottom w:val="none" w:sz="0" w:space="0" w:color="auto"/>
            <w:right w:val="none" w:sz="0" w:space="0" w:color="auto"/>
          </w:divBdr>
          <w:divsChild>
            <w:div w:id="522401648">
              <w:marLeft w:val="0"/>
              <w:marRight w:val="0"/>
              <w:marTop w:val="0"/>
              <w:marBottom w:val="0"/>
              <w:divBdr>
                <w:top w:val="none" w:sz="0" w:space="0" w:color="auto"/>
                <w:left w:val="none" w:sz="0" w:space="0" w:color="auto"/>
                <w:bottom w:val="none" w:sz="0" w:space="0" w:color="auto"/>
                <w:right w:val="none" w:sz="0" w:space="0" w:color="auto"/>
              </w:divBdr>
              <w:divsChild>
                <w:div w:id="15010968">
                  <w:marLeft w:val="0"/>
                  <w:marRight w:val="0"/>
                  <w:marTop w:val="0"/>
                  <w:marBottom w:val="0"/>
                  <w:divBdr>
                    <w:top w:val="none" w:sz="0" w:space="0" w:color="auto"/>
                    <w:left w:val="none" w:sz="0" w:space="0" w:color="auto"/>
                    <w:bottom w:val="none" w:sz="0" w:space="0" w:color="auto"/>
                    <w:right w:val="none" w:sz="0" w:space="0" w:color="auto"/>
                  </w:divBdr>
                  <w:divsChild>
                    <w:div w:id="17539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4117">
          <w:marLeft w:val="0"/>
          <w:marRight w:val="0"/>
          <w:marTop w:val="0"/>
          <w:marBottom w:val="0"/>
          <w:divBdr>
            <w:top w:val="none" w:sz="0" w:space="0" w:color="auto"/>
            <w:left w:val="none" w:sz="0" w:space="0" w:color="auto"/>
            <w:bottom w:val="none" w:sz="0" w:space="0" w:color="auto"/>
            <w:right w:val="none" w:sz="0" w:space="0" w:color="auto"/>
          </w:divBdr>
          <w:divsChild>
            <w:div w:id="596526819">
              <w:marLeft w:val="0"/>
              <w:marRight w:val="0"/>
              <w:marTop w:val="0"/>
              <w:marBottom w:val="0"/>
              <w:divBdr>
                <w:top w:val="none" w:sz="0" w:space="0" w:color="auto"/>
                <w:left w:val="none" w:sz="0" w:space="0" w:color="auto"/>
                <w:bottom w:val="none" w:sz="0" w:space="0" w:color="auto"/>
                <w:right w:val="none" w:sz="0" w:space="0" w:color="auto"/>
              </w:divBdr>
              <w:divsChild>
                <w:div w:id="1104610619">
                  <w:marLeft w:val="0"/>
                  <w:marRight w:val="0"/>
                  <w:marTop w:val="0"/>
                  <w:marBottom w:val="0"/>
                  <w:divBdr>
                    <w:top w:val="none" w:sz="0" w:space="0" w:color="auto"/>
                    <w:left w:val="none" w:sz="0" w:space="0" w:color="auto"/>
                    <w:bottom w:val="none" w:sz="0" w:space="0" w:color="auto"/>
                    <w:right w:val="none" w:sz="0" w:space="0" w:color="auto"/>
                  </w:divBdr>
                  <w:divsChild>
                    <w:div w:id="884216588">
                      <w:marLeft w:val="0"/>
                      <w:marRight w:val="0"/>
                      <w:marTop w:val="0"/>
                      <w:marBottom w:val="0"/>
                      <w:divBdr>
                        <w:top w:val="none" w:sz="0" w:space="0" w:color="auto"/>
                        <w:left w:val="none" w:sz="0" w:space="0" w:color="auto"/>
                        <w:bottom w:val="none" w:sz="0" w:space="0" w:color="auto"/>
                        <w:right w:val="none" w:sz="0" w:space="0" w:color="auto"/>
                      </w:divBdr>
                      <w:divsChild>
                        <w:div w:id="1795370172">
                          <w:marLeft w:val="0"/>
                          <w:marRight w:val="0"/>
                          <w:marTop w:val="0"/>
                          <w:marBottom w:val="0"/>
                          <w:divBdr>
                            <w:top w:val="none" w:sz="0" w:space="0" w:color="auto"/>
                            <w:left w:val="none" w:sz="0" w:space="0" w:color="auto"/>
                            <w:bottom w:val="none" w:sz="0" w:space="0" w:color="auto"/>
                            <w:right w:val="none" w:sz="0" w:space="0" w:color="auto"/>
                          </w:divBdr>
                          <w:divsChild>
                            <w:div w:id="14204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818861">
          <w:marLeft w:val="0"/>
          <w:marRight w:val="0"/>
          <w:marTop w:val="0"/>
          <w:marBottom w:val="0"/>
          <w:divBdr>
            <w:top w:val="none" w:sz="0" w:space="0" w:color="auto"/>
            <w:left w:val="none" w:sz="0" w:space="0" w:color="auto"/>
            <w:bottom w:val="none" w:sz="0" w:space="0" w:color="auto"/>
            <w:right w:val="none" w:sz="0" w:space="0" w:color="auto"/>
          </w:divBdr>
          <w:divsChild>
            <w:div w:id="566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40382">
      <w:bodyDiv w:val="1"/>
      <w:marLeft w:val="0"/>
      <w:marRight w:val="0"/>
      <w:marTop w:val="0"/>
      <w:marBottom w:val="0"/>
      <w:divBdr>
        <w:top w:val="none" w:sz="0" w:space="0" w:color="auto"/>
        <w:left w:val="none" w:sz="0" w:space="0" w:color="auto"/>
        <w:bottom w:val="none" w:sz="0" w:space="0" w:color="auto"/>
        <w:right w:val="none" w:sz="0" w:space="0" w:color="auto"/>
      </w:divBdr>
      <w:divsChild>
        <w:div w:id="1603801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notes.xml.rels><?xml version="1.0" encoding="UTF-8" standalone="yes"?>
<Relationships xmlns="http://schemas.openxmlformats.org/package/2006/relationships"><Relationship Id="rId8" Type="http://schemas.openxmlformats.org/officeDocument/2006/relationships/hyperlink" Target="http://dictionary.reference.com/browse/sextant" TargetMode="External"/><Relationship Id="rId3" Type="http://schemas.openxmlformats.org/officeDocument/2006/relationships/hyperlink" Target="http://dictionary.reference.com/browse/hermeneutics" TargetMode="External"/><Relationship Id="rId7" Type="http://schemas.openxmlformats.org/officeDocument/2006/relationships/hyperlink" Target="http://dictionary.reference.com/browse/reductionism" TargetMode="External"/><Relationship Id="rId2" Type="http://schemas.openxmlformats.org/officeDocument/2006/relationships/hyperlink" Target="https://sunnism.wordpress.com/timeline/" TargetMode="External"/><Relationship Id="rId1" Type="http://schemas.openxmlformats.org/officeDocument/2006/relationships/hyperlink" Target="http://www.asharis.com/creed/articles/axxnv-muhammad-bin-yusuf-as-sanusi-al-ashari-d-895h-quoting-poetry-from-ibn-taymiyyah-.cfm" TargetMode="External"/><Relationship Id="rId6" Type="http://schemas.openxmlformats.org/officeDocument/2006/relationships/hyperlink" Target="http://dictionary.reference.com/browse/naturalism" TargetMode="External"/><Relationship Id="rId5" Type="http://schemas.openxmlformats.org/officeDocument/2006/relationships/hyperlink" Target="http://dictionary.reference.com/browse/physicalism" TargetMode="External"/><Relationship Id="rId10" Type="http://schemas.openxmlformats.org/officeDocument/2006/relationships/hyperlink" Target="http://www.masud.co.uk/ISLAM/misc/tsubki.htm" TargetMode="External"/><Relationship Id="rId4" Type="http://schemas.openxmlformats.org/officeDocument/2006/relationships/hyperlink" Target="http://dictionary.reference.com/browse/dialogical" TargetMode="External"/><Relationship Id="rId9" Type="http://schemas.openxmlformats.org/officeDocument/2006/relationships/hyperlink" Target="http://www.collinsdictionary.com/dictionary/english/princip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3715</Words>
  <Characters>21178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dc:creator>
  <cp:lastModifiedBy>Abdul Hadi</cp:lastModifiedBy>
  <cp:revision>2</cp:revision>
  <dcterms:created xsi:type="dcterms:W3CDTF">2015-10-12T20:08:00Z</dcterms:created>
  <dcterms:modified xsi:type="dcterms:W3CDTF">2015-10-12T20:08:00Z</dcterms:modified>
</cp:coreProperties>
</file>